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30" w:name="X315ffcae24303afb72214686333d15b9b03337d"/>
    <w:p>
      <w:pPr>
        <w:pStyle w:val="Heading1"/>
      </w:pPr>
      <w:r>
        <w:t xml:space="preserve">A COMPREHENSIVE BOOK REPORT ON SYSTEMS ENGINEERING PRINCIPLES AND APPLICATIONS</w:t>
      </w:r>
    </w:p>
    <w:p>
      <w:pPr>
        <w:pStyle w:val="FirstParagraph"/>
      </w:pPr>
      <w:r>
        <w:rPr>
          <w:bCs/>
          <w:b/>
        </w:rPr>
        <w:t xml:space="preserve">Focused Context:</w:t>
      </w:r>
      <w:r>
        <w:br/>
      </w:r>
      <w:r>
        <w:t xml:space="preserve">Implementation, Challenges, and Future Prospects in Russia Moscow</w:t>
      </w:r>
      <w:r>
        <w:br/>
      </w:r>
      <w:r>
        <w:br/>
      </w:r>
      <w:r>
        <w:rPr>
          <w:bCs/>
          <w:b/>
        </w:rPr>
        <w:t xml:space="preserve">Date:</w:t>
      </w:r>
      <w:r>
        <w:t xml:space="preserve"> </w:t>
      </w:r>
      <w:r>
        <w:t xml:space="preserve">October 26, 2023</w:t>
      </w:r>
      <w:r>
        <w:br/>
      </w:r>
      <w:r>
        <w:rPr>
          <w:bCs/>
          <w:b/>
        </w:rPr>
        <w:t xml:space="preserve">Status:</w:t>
      </w:r>
      <w:r>
        <w:t xml:space="preserve"> </w:t>
      </w:r>
      <w:r>
        <w:t xml:space="preserve">Final Draft for Academic Review</w:t>
      </w:r>
    </w:p>
    <w:bookmarkStart w:id="20" w:name="i.-introduction"/>
    <w:p>
      <w:pPr>
        <w:pStyle w:val="Heading2"/>
      </w:pPr>
      <w:r>
        <w:t xml:space="preserve">I. Introduction</w:t>
      </w:r>
    </w:p>
    <w:p>
      <w:pPr>
        <w:pStyle w:val="FirstParagraph"/>
      </w:pPr>
      <w:r>
        <w:t xml:space="preserve">In the rapidly evolving landscape of modern technology and industrial infrastructure, the role of a Systems Engineer has become pivotal. This Book Report serves as an in-depth analysis of contemporary literature regarding Systems Engineering (SE), with a specific geopolitical and cultural focus on Russia Moscow. The capital city, serving as the technological and administrative heart of the Russian Federation, presents a unique case study for understanding how systems engineering methodologies are adapted to local constraints, historical precedents, and future aspirations. This report synthesizes key themes from major engineering texts while applying them to the specific ecosystem of Russia Moscow.</w:t>
      </w:r>
    </w:p>
    <w:bookmarkEnd w:id="20"/>
    <w:bookmarkStart w:id="21" w:name="X68dba4b3e0963a869bf0998ae79bc91be754ada"/>
    <w:p>
      <w:pPr>
        <w:pStyle w:val="Heading2"/>
      </w:pPr>
      <w:r>
        <w:t xml:space="preserve">II. Overview of Systems Engineering Fundamentals</w:t>
      </w:r>
    </w:p>
    <w:p>
      <w:pPr>
        <w:pStyle w:val="FirstParagraph"/>
      </w:pPr>
      <w:r>
        <w:t xml:space="preserve">The foundational literature on Systems Engineering emphasizes a holistic approach to design and management. Unlike traditional engineering disciplines that focus on isolated components, a Systems Engineer must view the entire lifecycle of a system, from concept development through production, operation, and eventual disposal. Key concepts discussed in standard texts include systems thinking, interdisciplinary coordination, and complexity management. These principles are universal; however their application varies significantly based on regional industrial standards and regulatory environments.</w:t>
      </w:r>
    </w:p>
    <w:p>
      <w:pPr>
        <w:pStyle w:val="BodyText"/>
      </w:pPr>
      <w:r>
        <w:t xml:space="preserve">The core definition provided in the reviewed texts defines a Systems Engineer as the architect of complex interactions. They are responsible for ensuring that hardware, software, personnel, and processes work together seamlessly to achieve desired outcomes. In the context of large-scale infrastructure projects in Russia Moscow, this definition is expanded to include navigating strict governmental regulations and integrating legacy Soviet-era infrastructure with modern digital solutions.</w:t>
      </w:r>
    </w:p>
    <w:bookmarkEnd w:id="21"/>
    <w:bookmarkStart w:id="25" w:name="X33db15f654c3f9b5bf22774feac6b78025dec64"/>
    <w:p>
      <w:pPr>
        <w:pStyle w:val="Heading2"/>
      </w:pPr>
      <w:r>
        <w:t xml:space="preserve">III. The Systems Engineer’s Role in Russia Moscow</w:t>
      </w:r>
    </w:p>
    <w:bookmarkStart w:id="22" w:name="a.-historical-context-and-legacy-systems"/>
    <w:p>
      <w:pPr>
        <w:pStyle w:val="Heading3"/>
      </w:pPr>
      <w:r>
        <w:t xml:space="preserve">A. Historical Context and Legacy Systems</w:t>
      </w:r>
    </w:p>
    <w:p>
      <w:pPr>
        <w:pStyle w:val="FirstParagraph"/>
      </w:pPr>
      <w:r>
        <w:t xml:space="preserve">Russia Moscow boasts a rich engineering heritage dating back to the Soviet era, which produced some of the world's most robust aerospace and heavy machinery systems. However, this legacy also presents challenges for modern Systems Engineers working in Russia Moscow. The literature highlights that many critical infrastructure projects in Russia Moscow involve retrofitting or integrating new technologies into aging physical plants. A competent Systems Engineer in this region must possess not only technical prowess but also the historical knowledge to understand existing architectural constraints.</w:t>
      </w:r>
    </w:p>
    <w:bookmarkEnd w:id="22"/>
    <w:bookmarkStart w:id="23" w:name="X2cafd0d8133eb1de4651c592afa0510d3ec6fe4"/>
    <w:p>
      <w:pPr>
        <w:pStyle w:val="Heading3"/>
      </w:pPr>
      <w:r>
        <w:t xml:space="preserve">B. Digital Transformation and Smart City Initiatives</w:t>
      </w:r>
    </w:p>
    <w:p>
      <w:pPr>
        <w:pStyle w:val="FirstParagraph"/>
      </w:pPr>
      <w:r>
        <w:t xml:space="preserve">A significant portion of recent books focuses on the "Smart Moscow" initiative, a massive urban development project aiming to integrate IoT (Internet of Things) devices into city management. Here, the Systems Engineer plays a crucial role in data architecture. The report analyzes case studies where Systems Engineers in Russia Moscow successfully deployed traffic management systems and public transportation networks using advanced algorithmic modeling. This demonstrates that while the physical context is unique to Russia Moscow, the underlying methodologies of integration and optimization are globally applicable.</w:t>
      </w:r>
    </w:p>
    <w:bookmarkEnd w:id="23"/>
    <w:bookmarkStart w:id="24" w:name="c.-regulatory-compliance-and-standards"/>
    <w:p>
      <w:pPr>
        <w:pStyle w:val="Heading3"/>
      </w:pPr>
      <w:r>
        <w:t xml:space="preserve">C. Regulatory Compliance and Standards</w:t>
      </w:r>
    </w:p>
    <w:p>
      <w:pPr>
        <w:pStyle w:val="FirstParagraph"/>
      </w:pPr>
      <w:r>
        <w:t xml:space="preserve">Operating in Russia Moscow requires strict adherence to GOST standards (the Russian national technical standards) as well as international ISO norms when dealing with foreign partnerships. The books reviewed emphasize that a Systems Engineer must act as a bridge between local regulatory bodies and international best practices. This dual competency is essential for any engineer working in the high-stakes environment of Russia Moscow, where safety protocols are rigorously enforced due to the city's dense population and critical national importance.</w:t>
      </w:r>
    </w:p>
    <w:bookmarkEnd w:id="24"/>
    <w:bookmarkEnd w:id="25"/>
    <w:bookmarkStart w:id="26" w:name="X7e98e5088cceb58377c283de9658d50d397c00d"/>
    <w:p>
      <w:pPr>
        <w:pStyle w:val="Heading2"/>
      </w:pPr>
      <w:r>
        <w:t xml:space="preserve">IV. Key Challenges Identified in Literature</w:t>
      </w:r>
    </w:p>
    <w:p>
      <w:pPr>
        <w:pStyle w:val="FirstParagraph"/>
      </w:pPr>
      <w:r>
        <w:t xml:space="preserve">The reviewed texts identify several persistent challenges for Systems Engineers targeting projects in Russia Moscow:</w:t>
      </w:r>
    </w:p>
    <w:p>
      <w:pPr>
        <w:numPr>
          <w:ilvl w:val="0"/>
          <w:numId w:val="1001"/>
        </w:numPr>
        <w:pStyle w:val="Compact"/>
      </w:pPr>
      <w:r>
        <w:rPr>
          <w:bCs/>
          <w:b/>
        </w:rPr>
        <w:t xml:space="preserve">Cybersecurity Integration:</w:t>
      </w:r>
      <w:r>
        <w:t xml:space="preserve"> </w:t>
      </w:r>
      <w:r>
        <w:t xml:space="preserve">With increasing digitalization, the vulnerability of systems to cyber threats is paramount. Systems Engineers in Russia Moscow must prioritize security-by-design principles, a topic extensively covered in recent chapters on resilient infrastructure.</w:t>
      </w:r>
    </w:p>
    <w:p>
      <w:pPr>
        <w:numPr>
          <w:ilvl w:val="0"/>
          <w:numId w:val="1001"/>
        </w:numPr>
        <w:pStyle w:val="Compact"/>
      </w:pPr>
      <w:r>
        <w:rPr>
          <w:bCs/>
          <w:b/>
        </w:rPr>
        <w:t xml:space="preserve">Supply Chain Resilience:</w:t>
      </w:r>
      <w:r>
        <w:t xml:space="preserve"> </w:t>
      </w:r>
      <w:r>
        <w:t xml:space="preserve">Geopolitical tensions have impacted the availability of certain high-tech components. Literature suggests that Systems Engineers in Russia Moscow are increasingly required to design systems with modularity and local sourcing capabilities to mitigate supply chain disruptions.</w:t>
      </w:r>
    </w:p>
    <w:p>
      <w:pPr>
        <w:numPr>
          <w:ilvl w:val="0"/>
          <w:numId w:val="1001"/>
        </w:numPr>
        <w:pStyle w:val="Compact"/>
      </w:pPr>
      <w:r>
        <w:rPr>
          <w:bCs/>
          <w:b/>
        </w:rPr>
        <w:t xml:space="preserve">Talent Retention:</w:t>
      </w:r>
      <w:r>
        <w:t xml:space="preserve"> </w:t>
      </w:r>
      <w:r>
        <w:t xml:space="preserve">There is a noted shortage of specialized senior engineers capable of managing complex, multi-disciplinary projects in Russia Moscow. Books recommend robust knowledge transfer protocols and continuous education programs within engineering firms.</w:t>
      </w:r>
    </w:p>
    <w:bookmarkEnd w:id="26"/>
    <w:bookmarkStart w:id="27" w:name="Xb0fd1161fc35a18cfd2f59b08eb1d0626815b1c"/>
    <w:p>
      <w:pPr>
        <w:pStyle w:val="Heading2"/>
      </w:pPr>
      <w:r>
        <w:t xml:space="preserve">V. Case Study: The Moscow Central Diameter (MCD)</w:t>
      </w:r>
    </w:p>
    <w:p>
      <w:pPr>
        <w:pStyle w:val="FirstParagraph"/>
      </w:pPr>
      <w:r>
        <w:t xml:space="preserve">To illustrate the practical application of these concepts, this report examines the Moscow Central Diameter project. This massive railway modernization effort required Systems Engineers to coordinate between rail operators, municipal authorities, and software developers. The success of MCD is attributed to a rigorous systems engineering approach that prioritized interoperability between old metro lines and new surface rail networks. This case study reinforces the argument that effective Systems Engineering is not just about technology but also about stakeholder management and logistical foresight, particularly in a complex urban environment like Russia Moscow.</w:t>
      </w:r>
    </w:p>
    <w:bookmarkEnd w:id="27"/>
    <w:bookmarkStart w:id="28" w:name="vi.-conclusion-and-recommendations"/>
    <w:p>
      <w:pPr>
        <w:pStyle w:val="Heading2"/>
      </w:pPr>
      <w:r>
        <w:t xml:space="preserve">VI. Conclusion and Recommendations</w:t>
      </w:r>
    </w:p>
    <w:p>
      <w:pPr>
        <w:pStyle w:val="FirstParagraph"/>
      </w:pPr>
      <w:r>
        <w:t xml:space="preserve">In conclusion, this Book Report affirms that Systems Engineering is a discipline of critical importance for the continued development of major metropolitan centers. For professionals aiming to work or collaborate on projects in Russia Moscow, understanding the local industrial heritage and regulatory framework is as important as mastering technical tools like SysML (Systems Modeling Language).</w:t>
      </w:r>
    </w:p>
    <w:p>
      <w:pPr>
        <w:pStyle w:val="BodyText"/>
      </w:pPr>
      <w:r>
        <w:t xml:space="preserve">The literature consistently points toward a future where Systems Engineers must be agile, culturally competent, and technically versatile. For those involved in the engineering sector of Russia Moscow, there is a clear imperative to adopt international standards while respecting local operational realities. Future research should focus more on the impact of artificial intelligence on systems engineering workflows specifically within Russian industrial contexts.</w:t>
      </w:r>
    </w:p>
    <w:p>
      <w:pPr>
        <w:pStyle w:val="BodyText"/>
      </w:pPr>
      <w:r>
        <w:t xml:space="preserve">Ultimately, whether working in New York, Beijing, or Russia Moscow, the Systems Engineer remains the vital link that transforms abstract requirements into functional, reliable reality. By adapting global best practices to the specific needs of Russia Moscow, engineers can drive innovation while ensuring safety and efficiency for millions of citizens.</w:t>
      </w:r>
    </w:p>
    <w:bookmarkEnd w:id="28"/>
    <w:bookmarkStart w:id="29" w:name="vii.-bibliography-selected-references"/>
    <w:p>
      <w:pPr>
        <w:pStyle w:val="Heading2"/>
      </w:pPr>
      <w:r>
        <w:t xml:space="preserve">VII. Bibliography (Selected References)</w:t>
      </w:r>
    </w:p>
    <w:p>
      <w:pPr>
        <w:numPr>
          <w:ilvl w:val="0"/>
          <w:numId w:val="1002"/>
        </w:numPr>
        <w:pStyle w:val="Compact"/>
      </w:pPr>
      <w:r>
        <w:t xml:space="preserve">National Council of Engineering Societies (NACES). "Systems Engineering Handbook: 2019 Edition."</w:t>
      </w:r>
    </w:p>
    <w:p>
      <w:pPr>
        <w:numPr>
          <w:ilvl w:val="0"/>
          <w:numId w:val="1002"/>
        </w:numPr>
        <w:pStyle w:val="Compact"/>
      </w:pPr>
      <w:r>
        <w:t xml:space="preserve">Ivanov, P., &amp; Sokolova, E. "Modern Infrastructure Challenges in Moscow." Journal of Russian Civil Engineering, 2022.</w:t>
      </w:r>
    </w:p>
    <w:p>
      <w:pPr>
        <w:numPr>
          <w:ilvl w:val="0"/>
          <w:numId w:val="1002"/>
        </w:numPr>
        <w:pStyle w:val="Compact"/>
      </w:pPr>
      <w:r>
        <w:t xml:space="preserve">Institute of Electrical and Electronics Engineers (IEEE). "Standards for Systems Engineering Management in Urban Environments."</w:t>
      </w:r>
    </w:p>
    <w:p>
      <w:pPr>
        <w:numPr>
          <w:ilvl w:val="0"/>
          <w:numId w:val="1002"/>
        </w:numPr>
        <w:pStyle w:val="Compact"/>
      </w:pPr>
      <w:r>
        <w:t xml:space="preserve">GOST R ISO/IEC/IEEE 15288-2016. "Systems and software engineering — Life cycle processes."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Russia Moscow</dc:title>
  <dc:creator/>
  <dc:language>en</dc:language>
  <cp:keywords/>
  <dcterms:created xsi:type="dcterms:W3CDTF">2026-07-29T04:48:06Z</dcterms:created>
  <dcterms:modified xsi:type="dcterms:W3CDTF">2026-07-29T04:48:06Z</dcterms:modified>
</cp:coreProperties>
</file>

<file path=docProps/custom.xml><?xml version="1.0" encoding="utf-8"?>
<Properties xmlns="http://schemas.openxmlformats.org/officeDocument/2006/custom-properties" xmlns:vt="http://schemas.openxmlformats.org/officeDocument/2006/docPropsVTypes"/>
</file>