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7" w:name="X6444280dd0c33b5f994ffa389a1d3e77663a9bb"/>
    <w:p>
      <w:pPr>
        <w:pStyle w:val="Heading1"/>
      </w:pPr>
      <w:r>
        <w:t xml:space="preserve">Book Report: The Systems Engineer in the Context of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Management</w:t>
      </w:r>
      <w:r>
        <w:br/>
      </w:r>
      <w:r>
        <w:t xml:space="preserve">Strategic Planning Unit</w:t>
      </w:r>
    </w:p>
    <w:bookmarkStart w:id="20" w:name="executive-summary"/>
    <w:p>
      <w:pPr>
        <w:pStyle w:val="Heading2"/>
      </w:pPr>
      <w:r>
        <w:t xml:space="preserve">1. Executive Summary</w:t>
      </w:r>
    </w:p>
    <w:p>
      <w:pPr>
        <w:pStyle w:val="FirstParagraph"/>
      </w:pPr>
      <w:r>
        <w:t xml:space="preserve">This report serves as a comprehensive analysis of the role, responsibilities, and strategic importance of the</w:t>
      </w:r>
      <w:r>
        <w:t xml:space="preserve"> </w:t>
      </w:r>
      <w:r>
        <w:rPr>
          <w:bCs/>
          <w:b/>
        </w:rPr>
        <w:t xml:space="preserve">Systems Engineer</w:t>
      </w:r>
      <w:r>
        <w:t xml:space="preserve">. While traditional literature often focuses on generic software or hardware integration, this document specifically contextualizes these duties within the unique technological ecosystem of</w:t>
      </w:r>
      <w:r>
        <w:t xml:space="preserve"> </w:t>
      </w:r>
      <w:r>
        <w:rPr>
          <w:bCs/>
          <w:b/>
        </w:rPr>
        <w:t xml:space="preserve">South Korea Seoul</w:t>
      </w:r>
      <w:r>
        <w:t xml:space="preserve">. As one of the most densely connected and digitally advanced cities in the world, Seoul presents a distinct set of challenges and opportunities for systems engineering. The objective is to define how a</w:t>
      </w:r>
      <w:r>
        <w:t xml:space="preserve"> </w:t>
      </w:r>
      <w:r>
        <w:rPr>
          <w:bCs/>
          <w:b/>
        </w:rPr>
        <w:t xml:space="preserve">Systems Engineer</w:t>
      </w:r>
      <w:r>
        <w:t xml:space="preserve"> </w:t>
      </w:r>
      <w:r>
        <w:t xml:space="preserve">must adapt their methodologies to thrive in this high-stakes environment.</w:t>
      </w:r>
    </w:p>
    <w:bookmarkEnd w:id="20"/>
    <w:bookmarkStart w:id="21" w:name="X67f1a93905d72ca98145b7ecc2f824a47c2fc7b"/>
    <w:p>
      <w:pPr>
        <w:pStyle w:val="Heading2"/>
      </w:pPr>
      <w:r>
        <w:t xml:space="preserve">2. Introduction: The Digital Backbone of Seoul</w:t>
      </w:r>
    </w:p>
    <w:p>
      <w:pPr>
        <w:pStyle w:val="FirstParagraph"/>
      </w:pPr>
      <w:r>
        <w:rPr>
          <w:bCs/>
          <w:b/>
        </w:rPr>
        <w:t xml:space="preserve">South Korea Seoul</w:t>
      </w:r>
      <w:r>
        <w:t xml:space="preserve"> </w:t>
      </w:r>
      <w:r>
        <w:t xml:space="preserve">is frequently cited as the world’s leading smart city. With near-universal broadband penetration, advanced 5G infrastructure, and a populace that is among the most tech-savvy globally, the city operates on a complex web of interconnected systems. From traffic management and public transportation to energy grids and emergency services, everything is integrated. In this context, the</w:t>
      </w:r>
      <w:r>
        <w:t xml:space="preserve"> </w:t>
      </w:r>
      <w:r>
        <w:rPr>
          <w:bCs/>
          <w:b/>
        </w:rPr>
        <w:t xml:space="preserve">Systems Engineer</w:t>
      </w:r>
      <w:r>
        <w:t xml:space="preserve"> </w:t>
      </w:r>
      <w:r>
        <w:t xml:space="preserve">is not merely a technical specialist but a critical architect of urban functionality. This report explores why understanding the local context of</w:t>
      </w:r>
      <w:r>
        <w:t xml:space="preserve"> </w:t>
      </w:r>
      <w:r>
        <w:rPr>
          <w:bCs/>
          <w:b/>
        </w:rPr>
        <w:t xml:space="preserve">South Korea Seoul</w:t>
      </w:r>
      <w:r>
        <w:t xml:space="preserve"> </w:t>
      </w:r>
      <w:r>
        <w:t xml:space="preserve">is indispensable for any effective systems engineering practice.</w:t>
      </w:r>
    </w:p>
    <w:bookmarkEnd w:id="21"/>
    <w:bookmarkStart w:id="22" w:name="Xb394a58e60063dae5974638f079fe22c140eee8"/>
    <w:p>
      <w:pPr>
        <w:pStyle w:val="Heading2"/>
      </w:pPr>
      <w:r>
        <w:t xml:space="preserve">3. The Role of the Systems Engineer in Urban Complexity</w:t>
      </w:r>
    </w:p>
    <w:p>
      <w:pPr>
        <w:pStyle w:val="FirstParagraph"/>
      </w:pPr>
      <w:r>
        <w:t xml:space="preserve">The definition of a</w:t>
      </w:r>
      <w:r>
        <w:t xml:space="preserve"> </w:t>
      </w:r>
      <w:r>
        <w:rPr>
          <w:bCs/>
          <w:b/>
        </w:rPr>
        <w:t xml:space="preserve">Systems Engineer</w:t>
      </w:r>
    </w:p>
    <w:p>
      <w:pPr>
        <w:pStyle w:val="BodyText"/>
      </w:pPr>
      <w:r>
        <w:t xml:space="preserve">traditionally involves managing the entire lifecycle of a complex system from concept development through production and operation. However, in the specific environment of</w:t>
      </w:r>
      <w:r>
        <w:t xml:space="preserve"> </w:t>
      </w:r>
      <w:r>
        <w:rPr>
          <w:bCs/>
          <w:b/>
        </w:rPr>
        <w:t xml:space="preserve">South Korea Seoul</w:t>
      </w:r>
      <w:r>
        <w:t xml:space="preserve">, this role expands significantly. The engineer must navigate:</w:t>
      </w:r>
    </w:p>
    <w:p>
      <w:pPr>
        <w:numPr>
          <w:ilvl w:val="0"/>
          <w:numId w:val="1001"/>
        </w:numPr>
        <w:pStyle w:val="Compact"/>
      </w:pPr>
      <w:r>
        <w:rPr>
          <w:bCs/>
          <w:b/>
        </w:rPr>
        <w:t xml:space="preserve">Interoperability:</w:t>
      </w:r>
    </w:p>
    <w:p>
      <w:pPr>
        <w:numPr>
          <w:ilvl w:val="0"/>
          <w:numId w:val="1000"/>
        </w:numPr>
        <w:pStyle w:val="Compact"/>
      </w:pPr>
      <w:r>
        <w:t xml:space="preserve">Ensuring that disparate systems (such as subway signaling and mobile payment apps) communicate seamlessly. In Seoul, where the T-money card system is ubiquitous, a failure in one node affects millions of daily transactions.</w:t>
      </w:r>
    </w:p>
    <w:p>
      <w:pPr>
        <w:numPr>
          <w:ilvl w:val="0"/>
          <w:numId w:val="1001"/>
        </w:numPr>
        <w:pStyle w:val="Compact"/>
      </w:pPr>
      <w:r>
        <w:rPr>
          <w:bCs/>
          <w:b/>
        </w:rPr>
        <w:t xml:space="preserve">Scale and Density:</w:t>
      </w:r>
      <w:r>
        <w:t xml:space="preserve"> </w:t>
      </w:r>
      <w:r>
        <w:t xml:space="preserve">The population density of</w:t>
      </w:r>
      <w:r>
        <w:t xml:space="preserve"> </w:t>
      </w:r>
      <w:r>
        <w:rPr>
          <w:bCs/>
          <w:b/>
        </w:rPr>
        <w:t xml:space="preserve">South Korea Seoul</w:t>
      </w:r>
      <w:r>
        <w:t xml:space="preserve"> </w:t>
      </w:r>
      <w:r>
        <w:t xml:space="preserve">requires systems that are resilient under extreme load. A</w:t>
      </w:r>
      <w:r>
        <w:t xml:space="preserve"> </w:t>
      </w:r>
      <w:r>
        <w:rPr>
          <w:bCs/>
          <w:b/>
        </w:rPr>
        <w:t xml:space="preserve">Systems Engineer</w:t>
      </w:r>
      <w:r>
        <w:t xml:space="preserve"> </w:t>
      </w:r>
    </w:p>
    <w:p>
      <w:pPr>
        <w:numPr>
          <w:ilvl w:val="0"/>
          <w:numId w:val="1001"/>
        </w:numPr>
        <w:pStyle w:val="Compact"/>
      </w:pPr>
      <w:r>
        <w:rPr>
          <w:bCs/>
          <w:b/>
        </w:rPr>
        <w:t xml:space="preserve">Cybersecurity:</w:t>
      </w:r>
    </w:p>
    <w:p>
      <w:pPr>
        <w:numPr>
          <w:ilvl w:val="0"/>
          <w:numId w:val="1000"/>
        </w:numPr>
        <w:pStyle w:val="Compact"/>
      </w:pPr>
      <w:r>
        <w:t xml:space="preserve">Given the geopolitical tensions in the region and the high digitalization of Seoul’s infrastructure (</w:t>
      </w:r>
      <w:r>
        <w:rPr>
          <w:bCs/>
          <w:b/>
        </w:rPr>
        <w:t xml:space="preserve">South Korea Seoul</w:t>
      </w:r>
      <w:r>
        <w:t xml:space="preserve">), security is a paramount concern. The</w:t>
      </w:r>
      <w:r>
        <w:t xml:space="preserve"> </w:t>
      </w:r>
      <w:r>
        <w:rPr>
          <w:bCs/>
          <w:b/>
        </w:rPr>
        <w:t xml:space="preserve">Systems Engineer</w:t>
      </w:r>
      <w:r>
        <w:t xml:space="preserve"> </w:t>
      </w:r>
      <w:r>
        <w:t xml:space="preserve">must embed security protocols at every stage of the system design.</w:t>
      </w:r>
    </w:p>
    <w:bookmarkEnd w:id="22"/>
    <w:bookmarkStart w:id="23" w:name="X5d1c5f71e02d9406ea88f4e90a276381c1dee57"/>
    <w:p>
      <w:pPr>
        <w:pStyle w:val="Heading2"/>
      </w:pPr>
      <w:r>
        <w:t xml:space="preserve">4. Cultural and Organizational Dynamics in Seoul</w:t>
      </w:r>
    </w:p>
    <w:p>
      <w:pPr>
        <w:pStyle w:val="FirstParagraph"/>
      </w:pPr>
      <w:r>
        <w:t xml:space="preserve">Technical skills are insufficient for a</w:t>
      </w:r>
      <w:r>
        <w:t xml:space="preserve"> </w:t>
      </w:r>
      <w:r>
        <w:rPr>
          <w:bCs/>
          <w:b/>
        </w:rPr>
        <w:t xml:space="preserve">Systems Engineer</w:t>
      </w:r>
    </w:p>
    <w:p>
      <w:pPr>
        <w:pStyle w:val="BodyText"/>
      </w:pPr>
      <w:r>
        <w:t xml:space="preserve">operating in Korea. The work culture in</w:t>
      </w:r>
      <w:r>
        <w:t xml:space="preserve"> </w:t>
      </w:r>
      <w:r>
        <w:rPr>
          <w:bCs/>
          <w:b/>
        </w:rPr>
        <w:t xml:space="preserve">South Korea Seoul</w:t>
      </w:r>
      <w:r>
        <w:t xml:space="preserve"> </w:t>
      </w:r>
      <w:r>
        <w:t xml:space="preserve">emphasizes hierarchy, speed (known as "Pali-pali" or "Hurry-hurry" culture), and collective responsibility. A successful</w:t>
      </w:r>
    </w:p>
    <w:p>
      <w:pPr>
        <w:pStyle w:val="BodyText"/>
      </w:pPr>
      <w:r>
        <w:t xml:space="preserve">Systems Engineer</w:t>
      </w:r>
    </w:p>
    <w:p>
      <w:pPr>
        <w:pStyle w:val="BodyText"/>
      </w:pPr>
      <w:r>
        <w:t xml:space="preserve">Furthermore, collaboration with local stakeholders—government bodies in Seoul and private tech giants—is essential. The</w:t>
      </w:r>
      <w:r>
        <w:t xml:space="preserve"> </w:t>
      </w:r>
      <w:r>
        <w:rPr>
          <w:bCs/>
          <w:b/>
        </w:rPr>
        <w:t xml:space="preserve">Systems Engineer</w:t>
      </w:r>
      <w:r>
        <w:t xml:space="preserve"> </w:t>
      </w:r>
      <w:r>
        <w:t xml:space="preserve">must understand regulatory frameworks specific to South Korea’s data protection laws and telecommunications regulations.</w:t>
      </w:r>
    </w:p>
    <w:bookmarkEnd w:id="23"/>
    <w:bookmarkStart w:id="24" w:name="X34805e2f3aa66a678eef6e03c0d509055a040dd"/>
    <w:p>
      <w:pPr>
        <w:pStyle w:val="Heading2"/>
      </w:pPr>
      <w:r>
        <w:t xml:space="preserve">5. Case Study Applications in the Seoul Context</w:t>
      </w:r>
    </w:p>
    <w:p>
      <w:pPr>
        <w:pStyle w:val="FirstParagraph"/>
      </w:pPr>
      <w:r>
        <w:t xml:space="preserve">To illustrate the practical application of systems engineering principles in</w:t>
      </w:r>
      <w:r>
        <w:t xml:space="preserve"> </w:t>
      </w:r>
      <w:r>
        <w:rPr>
          <w:bCs/>
          <w:b/>
        </w:rPr>
        <w:t xml:space="preserve">South Korea Seoul</w:t>
      </w:r>
      <w:r>
        <w:t xml:space="preserve">, consider two hypothetical scenarios:</w:t>
      </w:r>
    </w:p>
    <w:p>
      <w:pPr>
        <w:numPr>
          <w:ilvl w:val="0"/>
          <w:numId w:val="1002"/>
        </w:numPr>
        <w:pStyle w:val="Compact"/>
      </w:pPr>
      <w:r>
        <w:rPr>
          <w:bCs/>
          <w:b/>
        </w:rPr>
        <w:t xml:space="preserve">The Smart Traffic Management System:</w:t>
      </w:r>
    </w:p>
    <w:p>
      <w:pPr>
        <w:numPr>
          <w:ilvl w:val="0"/>
          <w:numId w:val="1000"/>
        </w:numPr>
        <w:pStyle w:val="Compact"/>
      </w:pPr>
      <w:r>
        <w:t xml:space="preserve">A</w:t>
      </w:r>
    </w:p>
    <w:p>
      <w:pPr>
        <w:numPr>
          <w:ilvl w:val="0"/>
          <w:numId w:val="1000"/>
        </w:numPr>
        <w:pStyle w:val="Compact"/>
      </w:pPr>
      <w:r>
        <w:t xml:space="preserve">Systems Engineer in Seoul must design a system that integrates real-time data from thousands of cameras, sensors on subway lines, and weather updates. The goal is to reduce congestion in areas like Gangnam or Seocho. The engineer must ensure low-latency processing and high availability.</w:t>
      </w:r>
    </w:p>
    <w:p>
      <w:pPr>
        <w:numPr>
          <w:ilvl w:val="0"/>
          <w:numId w:val="1002"/>
        </w:numPr>
        <w:pStyle w:val="Compact"/>
      </w:pPr>
      <w:r>
        <w:rPr>
          <w:bCs/>
          <w:b/>
        </w:rPr>
        <w:t xml:space="preserve">The Digital Healthcare Platform:</w:t>
      </w:r>
    </w:p>
    <w:p>
      <w:pPr>
        <w:numPr>
          <w:ilvl w:val="0"/>
          <w:numId w:val="1000"/>
        </w:numPr>
        <w:pStyle w:val="Compact"/>
      </w:pPr>
      <w:r>
        <w:t xml:space="preserve">With an aging population in parts of Seoul and a highly digital-native younger demographic in areas like Itaewon or Hannam-dong, the</w:t>
      </w:r>
    </w:p>
    <w:p>
      <w:pPr>
        <w:numPr>
          <w:ilvl w:val="0"/>
          <w:numId w:val="1000"/>
        </w:numPr>
        <w:pStyle w:val="Compact"/>
      </w:pPr>
      <w:r>
        <w:t xml:space="preserve">Systems Engineer must create user-friendly interfaces that are accessible to all ages while maintaining strict HIPAA-equivalent data privacy standards mandated by South Korean law.</w:t>
      </w:r>
    </w:p>
    <w:bookmarkEnd w:id="24"/>
    <w:bookmarkStart w:id="25" w:name="challenges-and-future-outlook"/>
    <w:p>
      <w:pPr>
        <w:pStyle w:val="Heading2"/>
      </w:pPr>
      <w:r>
        <w:t xml:space="preserve">6. Challenges and Future Outlook</w:t>
      </w:r>
    </w:p>
    <w:p>
      <w:pPr>
        <w:pStyle w:val="FirstParagraph"/>
      </w:pPr>
      <w:r>
        <w:t xml:space="preserve">The primary challenge for the</w:t>
      </w:r>
      <w:r>
        <w:t xml:space="preserve"> </w:t>
      </w:r>
      <w:r>
        <w:rPr>
          <w:bCs/>
          <w:b/>
        </w:rPr>
        <w:t xml:space="preserve">Systems Engineer</w:t>
      </w:r>
      <w:r>
        <w:t xml:space="preserve"> </w:t>
      </w:r>
      <w:r>
        <w:t xml:space="preserve">in</w:t>
      </w:r>
      <w:r>
        <w:t xml:space="preserve"> </w:t>
      </w:r>
      <w:r>
        <w:rPr>
          <w:bCs/>
          <w:b/>
        </w:rPr>
        <w:t xml:space="preserve">South Korea Seoul</w:t>
      </w:r>
      <w:r>
        <w:t xml:space="preserve"> </w:t>
      </w:r>
      <w:r>
        <w:t xml:space="preserve">is legacy integration. While the city is futuristic, it still relies on older infrastructure that must be retrofitted with new technologies. This requires a delicate balance of innovation and stability.</w:t>
      </w:r>
    </w:p>
    <w:p>
      <w:pPr>
        <w:pStyle w:val="BodyText"/>
      </w:pPr>
      <w:r>
        <w:t xml:space="preserve">Looking forward, the integration of Artificial Intelligence (AI) into systems engineering will become standard in Seoul. The</w:t>
      </w:r>
    </w:p>
    <w:p>
      <w:pPr>
        <w:pStyle w:val="BodyText"/>
      </w:pPr>
      <w:r>
        <w:t xml:space="preserve">Systems Engineer must therefore be prepared to work with AI-driven predictive maintenance tools and automated decision-making processes. Continuous learning and adaptability are key traits for anyone aiming to succeed as a</w:t>
      </w:r>
    </w:p>
    <w:p>
      <w:pPr>
        <w:pStyle w:val="BodyText"/>
      </w:pPr>
      <w:r>
        <w:t xml:space="preserve">Systems Engineer</w:t>
      </w:r>
      <w:r>
        <w:t xml:space="preserve"> </w:t>
      </w:r>
      <w:r>
        <w:t xml:space="preserve">in this dynamic locale.</w:t>
      </w:r>
    </w:p>
    <w:bookmarkEnd w:id="25"/>
    <w:bookmarkStart w:id="26" w:name="conclusion"/>
    <w:p>
      <w:pPr>
        <w:pStyle w:val="Heading2"/>
      </w:pPr>
      <w:r>
        <w:t xml:space="preserve">7. Conclusion</w:t>
      </w:r>
    </w:p>
    <w:p>
      <w:pPr>
        <w:pStyle w:val="FirstParagraph"/>
      </w:pPr>
      <w:r>
        <w:t xml:space="preserve">In conclusion,</w:t>
      </w:r>
      <w:r>
        <w:rPr>
          <w:bCs/>
          <w:b/>
        </w:rPr>
        <w:t xml:space="preserve">South Korea Seoul</w:t>
      </w:r>
      <w:r>
        <w:t xml:space="preserve"> </w:t>
      </w:r>
      <w:r>
        <w:t xml:space="preserve">offers a unique laboratory for systems engineering. The city’s commitment to technological innovation sets a high bar for performance and reliability. For the</w:t>
      </w:r>
    </w:p>
    <w:p>
      <w:pPr>
        <w:pStyle w:val="BodyText"/>
      </w:pPr>
      <w:r>
        <w:t xml:space="preserve">Systems Engineer, this means moving beyond traditional boundaries to embrace holistic thinking, cultural sensitivity, and advanced technical proficiency. By understanding the specific needs of Seoul’s infrastructure and population, a</w:t>
      </w:r>
    </w:p>
    <w:p>
      <w:pPr>
        <w:pStyle w:val="BodyText"/>
      </w:pPr>
      <w:r>
        <w:t xml:space="preserve">Systems Engineer</w:t>
      </w:r>
      <w:r>
        <w:t xml:space="preserve"> </w:t>
      </w:r>
      <w:r>
        <w:t xml:space="preserve">can deliver solutions that not only function efficiently but also enhance the quality of life for millions of residents. This report underscores that mastery in this field requires both technical excellence and a deep appreciation for the local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South Korea Seoul</dc:title>
  <dc:creator/>
  <dc:language>en</dc:language>
  <cp:keywords/>
  <dcterms:created xsi:type="dcterms:W3CDTF">2026-07-29T08:01:37Z</dcterms:created>
  <dcterms:modified xsi:type="dcterms:W3CDTF">2026-07-29T08:01:37Z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