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6" w:name="Xcea3c9a2f902be768037cd189ed382b30781a7c"/>
    <w:p>
      <w:pPr>
        <w:pStyle w:val="Heading1"/>
      </w:pPr>
      <w:r>
        <w:t xml:space="preserve">Book Report: The Systems Engineer in the Context of Turkey Istanbul</w:t>
      </w:r>
    </w:p>
    <w:p>
      <w:pPr>
        <w:pStyle w:val="FirstParagraph"/>
      </w:pPr>
      <w:r>
        <w:rPr>
          <w:bCs/>
          <w:b/>
        </w:rPr>
        <w:t xml:space="preserve">Title:</w:t>
      </w:r>
      <w:r>
        <w:br/>
      </w:r>
      <w:r>
        <w:rPr>
          <w:iCs/>
          <w:i/>
        </w:rPr>
        <w:t xml:space="preserve">Bridging Complexity and Tradition: A Comprehensive Analysis of the Systems Engineering Discipline within the Urban Ecosystem of Turkey Istanbul</w:t>
      </w:r>
      <w:r>
        <w:br/>
      </w:r>
      <w:r>
        <w:br/>
      </w:r>
      <w:r>
        <w:rPr>
          <w:bCs/>
          <w:b/>
        </w:rPr>
        <w:t xml:space="preserve">Author:</w:t>
      </w:r>
      <w:r>
        <w:t xml:space="preserve"> </w:t>
      </w:r>
      <w:r>
        <w:t xml:space="preserve">Report Generated by AI Assistant</w:t>
      </w:r>
      <w:r>
        <w:br/>
      </w:r>
      <w:r>
        <w:rPr>
          <w:bCs/>
          <w:b/>
        </w:rPr>
        <w:t xml:space="preserve">Date:</w:t>
      </w:r>
      <w:r>
        <w:t xml:space="preserve"> </w:t>
      </w:r>
      <w:r>
        <w:t xml:space="preserve">October 2023</w:t>
      </w:r>
      <w:r>
        <w:br/>
      </w:r>
      <w:r>
        <w:rPr>
          <w:bCs/>
          <w:b/>
        </w:rPr>
        <w:t xml:space="preserve">Subject Area:</w:t>
      </w:r>
      <w:r>
        <w:br/>
      </w:r>
      <w:r>
        <w:t xml:space="preserve">Professional Development, Systems Engineering, Urban Planning in Turkey Istanbul.</w:t>
      </w:r>
    </w:p>
    <w:bookmarkStart w:id="20" w:name="i.-introduction-and-scope-of-the-report"/>
    <w:p>
      <w:pPr>
        <w:pStyle w:val="Heading2"/>
      </w:pPr>
      <w:r>
        <w:t xml:space="preserve">I. Introduction and Scope of the Report</w:t>
      </w:r>
    </w:p>
    <w:p>
      <w:pPr>
        <w:pStyle w:val="FirstParagraph"/>
      </w:pPr>
      <w:r>
        <w:t xml:space="preserve">This Book Report serves as a critical examination of the role, responsibilities, and strategic importance of a</w:t>
      </w:r>
      <w:r>
        <w:t xml:space="preserve"> </w:t>
      </w:r>
      <w:r>
        <w:rPr>
          <w:bCs/>
          <w:b/>
        </w:rPr>
        <w:t xml:space="preserve">Systems Engineer</w:t>
      </w:r>
      <w:r>
        <w:t xml:space="preserve">, specifically contextualized for implementation within the unique socio-technical environment of</w:t>
      </w:r>
      <w:r>
        <w:t xml:space="preserve"> </w:t>
      </w:r>
      <w:r>
        <w:rPr>
          <w:bCs/>
          <w:b/>
        </w:rPr>
        <w:t xml:space="preserve">Turkey Istanbul</w:t>
      </w:r>
      <w:r>
        <w:t xml:space="preserve">. While systems engineering is often perceived as a purely technical discipline rooted in software development or aerospace manufacturing, its application in mega-cities like Istanbul requires a multidisciplinary approach. This report argues that the effective deployment of</w:t>
      </w:r>
      <w:r>
        <w:t xml:space="preserve"> </w:t>
      </w:r>
      <w:r>
        <w:rPr>
          <w:bCs/>
          <w:b/>
        </w:rPr>
        <w:t xml:space="preserve">Systems Engineer</w:t>
      </w:r>
      <w:r>
        <w:t xml:space="preserve"> </w:t>
      </w:r>
      <w:r>
        <w:t xml:space="preserve">methodologies in</w:t>
      </w:r>
      <w:r>
        <w:t xml:space="preserve"> </w:t>
      </w:r>
      <w:r>
        <w:rPr>
          <w:bCs/>
          <w:b/>
        </w:rPr>
        <w:t xml:space="preserve">Turkey Istanbul</w:t>
      </w:r>
      <w:r>
        <w:t xml:space="preserve"> </w:t>
      </w:r>
      <w:r>
        <w:t xml:space="preserve">is not merely an option but a necessity for managing the city's complex infrastructure, digital transformation initiatives, and logistical challenges.</w:t>
      </w:r>
      <w:r>
        <w:t xml:space="preserve"> </w:t>
      </w:r>
      <w:r>
        <w:t xml:space="preserve">The document explores how abstract systems thinking must be adapted to the specific geographic, cultural, and economic realities of</w:t>
      </w:r>
      <w:r>
        <w:t xml:space="preserve"> </w:t>
      </w:r>
      <w:r>
        <w:rPr>
          <w:bCs/>
          <w:b/>
        </w:rPr>
        <w:t xml:space="preserve">Turkey Istanbul</w:t>
      </w:r>
      <w:r>
        <w:t xml:space="preserve">. It analyzes the gap between theoretical engineering practices and their practical application in one of the world's most densely populated metropolitan areas. By focusing on this specific locale, we aim to provide a roadmap for professionals seeking to apply systems engineering principles effectively in this vibrant region.</w:t>
      </w:r>
    </w:p>
    <w:bookmarkEnd w:id="20"/>
    <w:bookmarkStart w:id="21" w:name="Xd617fa914cf34708f3cd813b869bf22aefc866c"/>
    <w:p>
      <w:pPr>
        <w:pStyle w:val="Heading2"/>
      </w:pPr>
      <w:r>
        <w:t xml:space="preserve">II. The Role of the Systems Engineer: A Theoretical Framework</w:t>
      </w:r>
    </w:p>
    <w:p>
      <w:pPr>
        <w:pStyle w:val="FirstParagraph"/>
      </w:pPr>
      <w:r>
        <w:t xml:space="preserve">To understand the significance of the</w:t>
      </w:r>
      <w:r>
        <w:t xml:space="preserve"> </w:t>
      </w:r>
      <w:r>
        <w:rPr>
          <w:bCs/>
          <w:b/>
        </w:rPr>
        <w:t xml:space="preserve">Systems Engineer</w:t>
      </w:r>
      <w:r>
        <w:t xml:space="preserve">, one must first define their core function: integrating disparate parts into a unified whole. In traditional engineering contexts, a</w:t>
      </w:r>
      <w:r>
        <w:t xml:space="preserve"> </w:t>
      </w:r>
      <w:r>
        <w:rPr>
          <w:bCs/>
          <w:b/>
        </w:rPr>
        <w:t xml:space="preserve">Systems Engineer</w:t>
      </w:r>
    </w:p>
    <w:p>
      <w:pPr>
        <w:pStyle w:val="BodyText"/>
      </w:pPr>
      <w:r>
        <w:t xml:space="preserve">acts as an integrator, ensuring that hardware, software, data, and human operators work in harmony. They manage the lifecycle of complex systems from concept through development to operation and eventual disposal.</w:t>
      </w:r>
      <w:r>
        <w:t xml:space="preserve"> </w:t>
      </w:r>
      <w:r>
        <w:t xml:space="preserve">In the context of modern urban management, this role expands significantly. A</w:t>
      </w:r>
      <w:r>
        <w:t xml:space="preserve"> </w:t>
      </w:r>
      <w:r>
        <w:rPr>
          <w:bCs/>
          <w:b/>
        </w:rPr>
        <w:t xml:space="preserve">Systems Engineer</w:t>
      </w:r>
    </w:p>
    <w:p>
      <w:pPr>
        <w:pStyle w:val="BodyText"/>
      </w:pPr>
      <w:r>
        <w:t xml:space="preserve">must possess not only technical acumen but also strong communication skills to bridge the gap between stakeholders who may have vastly different priorities. They are responsible for requirements analysis, architecture design, verification and validation (V&amp;V), and risk management. Their primary output is often a system architecture that balances performance, cost, schedule, and risk constraints. This theoretical foundation remains constant regardless of location; however, the application of these principles varies drastically based on local conditions.</w:t>
      </w:r>
    </w:p>
    <w:bookmarkEnd w:id="21"/>
    <w:bookmarkStart w:id="22" w:name="X200593c4142f9e1fc6b0d55d5b072f8dc99414f"/>
    <w:p>
      <w:pPr>
        <w:pStyle w:val="Heading2"/>
      </w:pPr>
      <w:r>
        <w:t xml:space="preserve">III. The Unique Context of Turkey Istanbul</w:t>
      </w:r>
    </w:p>
    <w:p>
      <w:pPr>
        <w:pStyle w:val="FirstParagraph"/>
      </w:pPr>
      <w:r>
        <w:t xml:space="preserve">Why</w:t>
      </w:r>
      <w:r>
        <w:t xml:space="preserve"> </w:t>
      </w:r>
      <w:r>
        <w:rPr>
          <w:bCs/>
          <w:b/>
        </w:rPr>
        <w:t xml:space="preserve">Turkey Istanbul</w:t>
      </w:r>
      <w:r>
        <w:t xml:space="preserve">? The choice of</w:t>
      </w:r>
      <w:r>
        <w:t xml:space="preserve"> </w:t>
      </w:r>
      <w:r>
        <w:rPr>
          <w:bCs/>
          <w:b/>
        </w:rPr>
        <w:t xml:space="preserve">Turkey Istanbul</w:t>
      </w:r>
      <w:r>
        <w:t xml:space="preserve"> </w:t>
      </w:r>
      <w:r>
        <w:t xml:space="preserve">as a focal point is deliberate and critical.</w:t>
      </w:r>
    </w:p>
    <w:p>
      <w:pPr>
        <w:pStyle w:val="BodyText"/>
      </w:pPr>
      <w:r>
        <w:t xml:space="preserve">Turkey Istanbul</w:t>
      </w:r>
    </w:p>
    <w:p>
      <w:pPr>
        <w:pStyle w:val="BodyText"/>
      </w:pPr>
      <w:r>
        <w:t xml:space="preserve">represents one of the most complex urban environments on the planet. Located on two continents, it serves as a bridge between Europe and Asia, both geographically and culturally. With a population exceeding fifteen million people in its metropolitan area,</w:t>
      </w:r>
      <w:r>
        <w:t xml:space="preserve"> </w:t>
      </w:r>
      <w:r>
        <w:rPr>
          <w:bCs/>
          <w:b/>
        </w:rPr>
        <w:t xml:space="preserve">Turkey Istanbul</w:t>
      </w:r>
      <w:r>
        <w:t xml:space="preserve"> </w:t>
      </w:r>
      <w:r>
        <w:t xml:space="preserve">faces immense pressure on its infrastructure systems, including transportation networks (such as the Marmaray rail tunnel and the Bosphorus bridges), energy grids, water management systems, and emergency response protocols.</w:t>
      </w:r>
      <w:r>
        <w:t xml:space="preserve"> </w:t>
      </w:r>
      <w:r>
        <w:t xml:space="preserve">Furthermore,</w:t>
      </w:r>
      <w:r>
        <w:t xml:space="preserve"> </w:t>
      </w:r>
      <w:r>
        <w:rPr>
          <w:bCs/>
          <w:b/>
        </w:rPr>
        <w:t xml:space="preserve">Turkey Istanbul</w:t>
      </w:r>
      <w:r>
        <w:t xml:space="preserve"> </w:t>
      </w:r>
      <w:r>
        <w:t xml:space="preserve">is undergoing a rapid digital transformation. The local government has launched numerous "Smart City" initiatives aimed at leveraging IoT (Internet of Things) sensors, big data analytics, and AI to improve urban efficiency. However, integrating these smart technologies into existing legacy systems presents significant engineering challenges. This is where the</w:t>
      </w:r>
      <w:r>
        <w:t xml:space="preserve"> </w:t>
      </w:r>
      <w:r>
        <w:rPr>
          <w:bCs/>
          <w:b/>
        </w:rPr>
        <w:t xml:space="preserve">Systems Engineer</w:t>
      </w:r>
    </w:p>
    <w:p>
      <w:pPr>
        <w:pStyle w:val="BodyText"/>
      </w:pPr>
      <w:r>
        <w:t xml:space="preserve">becomes indispensable. Without a systems approach, individual technological interventions risk creating silos rather than integrated solutions. For instance, a smart traffic light system implemented without considering pedestrian flow data or emergency vehicle routing algorithms will fail to deliver holistic benefits.</w:t>
      </w:r>
    </w:p>
    <w:bookmarkEnd w:id="22"/>
    <w:bookmarkStart w:id="23" w:name="Xcf47d411e9db4e08c2f18397fd866439c81f980"/>
    <w:p>
      <w:pPr>
        <w:pStyle w:val="Heading2"/>
      </w:pPr>
      <w:r>
        <w:t xml:space="preserve">IV. Challenges and Opportunities for Systems Engineers in Turkey Istanbul</w:t>
      </w:r>
    </w:p>
    <w:p>
      <w:pPr>
        <w:pStyle w:val="FirstParagraph"/>
      </w:pPr>
      <w:r>
        <w:t xml:space="preserve">The application of</w:t>
      </w:r>
      <w:r>
        <w:t xml:space="preserve"> </w:t>
      </w:r>
      <w:r>
        <w:rPr>
          <w:bCs/>
          <w:b/>
        </w:rPr>
        <w:t xml:space="preserve">Systems Engineer</w:t>
      </w:r>
    </w:p>
    <w:p>
      <w:pPr>
        <w:pStyle w:val="BodyText"/>
      </w:pPr>
      <w:r>
        <w:t xml:space="preserve">practices in</w:t>
      </w:r>
      <w:r>
        <w:t xml:space="preserve"> </w:t>
      </w:r>
      <w:r>
        <w:rPr>
          <w:bCs/>
          <w:b/>
        </w:rPr>
        <w:t xml:space="preserve">Turkey Istanbul</w:t>
      </w:r>
      <w:r>
        <w:t xml:space="preserve"> </w:t>
      </w:r>
      <w:r>
        <w:t xml:space="preserve">is fraught with unique challenges that distinguish it from other global metropolitan hubs.</w:t>
      </w:r>
      <w:r>
        <w:t xml:space="preserve"> </w:t>
      </w:r>
      <w:r>
        <w:rPr>
          <w:bCs/>
          <w:b/>
        </w:rPr>
        <w:t xml:space="preserve">A. Infrastructure Legacy vs. Modernization:</w:t>
      </w:r>
      <w:r>
        <w:br/>
      </w:r>
      <w:r>
        <w:t xml:space="preserve">Many systems in</w:t>
      </w:r>
    </w:p>
    <w:p>
      <w:pPr>
        <w:pStyle w:val="BodyText"/>
      </w:pPr>
      <w:r>
        <w:t xml:space="preserve">Turkey Istanbul</w:t>
      </w:r>
    </w:p>
    <w:p>
      <w:pPr>
        <w:pStyle w:val="BodyText"/>
      </w:pPr>
      <w:r>
        <w:t xml:space="preserve">are aging yet critical. A</w:t>
      </w:r>
      <w:r>
        <w:t xml:space="preserve"> </w:t>
      </w:r>
      <w:r>
        <w:rPr>
          <w:bCs/>
          <w:b/>
        </w:rPr>
        <w:t xml:space="preserve">Systems Engineer</w:t>
      </w:r>
    </w:p>
    <w:p>
      <w:pPr>
        <w:pStyle w:val="BodyText"/>
      </w:pPr>
      <w:r>
        <w:t xml:space="preserve">must navigate the delicate balance of retrofitting modern digital capabilities onto physical infrastructure that was not designed for them. This requires rigorous interface management and backward compatibility strategies.</w:t>
      </w:r>
      <w:r>
        <w:t xml:space="preserve"> </w:t>
      </w:r>
      <w:r>
        <w:rPr>
          <w:bCs/>
          <w:b/>
        </w:rPr>
        <w:t xml:space="preserve">B. Cross-Border Logistics:</w:t>
      </w:r>
      <w:r>
        <w:br/>
      </w:r>
      <w:r>
        <w:t xml:space="preserve">Due to its unique position straddling two continents,</w:t>
      </w:r>
    </w:p>
    <w:p>
      <w:pPr>
        <w:pStyle w:val="BodyText"/>
      </w:pPr>
      <w:r>
        <w:t xml:space="preserve">Turkey Istanbul</w:t>
      </w:r>
    </w:p>
    <w:p>
      <w:pPr>
        <w:pStyle w:val="BodyText"/>
      </w:pPr>
      <w:r>
        <w:t xml:space="preserve">has complex logistics and supply chain requirements. A</w:t>
      </w:r>
      <w:r>
        <w:t xml:space="preserve"> </w:t>
      </w:r>
      <w:r>
        <w:rPr>
          <w:bCs/>
          <w:b/>
        </w:rPr>
        <w:t xml:space="preserve">Systems Engineer</w:t>
      </w:r>
    </w:p>
    <w:p>
      <w:pPr>
        <w:pStyle w:val="BodyText"/>
      </w:pPr>
      <w:r>
        <w:t xml:space="preserve">working in this region must account for cross-continental data sovereignty laws, varying regulatory standards between European and Asian sectors of the city, and diverse cultural expectations regarding service delivery.</w:t>
      </w:r>
      <w:r>
        <w:t xml:space="preserve"> </w:t>
      </w:r>
      <w:r>
        <w:rPr>
          <w:bCs/>
          <w:b/>
        </w:rPr>
        <w:t xml:space="preserve">C. Disaster Resilience:</w:t>
      </w:r>
      <w:r>
        <w:br/>
      </w:r>
      <w:r>
        <w:t xml:space="preserve">Located in a seismically active zone,</w:t>
      </w:r>
    </w:p>
    <w:p>
      <w:pPr>
        <w:pStyle w:val="BodyText"/>
      </w:pPr>
      <w:r>
        <w:t xml:space="preserve">Turkey Istanbul</w:t>
      </w:r>
    </w:p>
    <w:p>
      <w:pPr>
        <w:pStyle w:val="BodyText"/>
      </w:pPr>
      <w:r>
        <w:t xml:space="preserve">demands systems engineering approaches that prioritize resilience and redundancy. A failure in one subsystem (e.g., power grid) must not cascade into total system failure (e.g., water pumps stopping). The</w:t>
      </w:r>
      <w:r>
        <w:t xml:space="preserve"> </w:t>
      </w:r>
      <w:r>
        <w:rPr>
          <w:bCs/>
          <w:b/>
        </w:rPr>
        <w:t xml:space="preserve">Systems Engineer</w:t>
      </w:r>
    </w:p>
    <w:p>
      <w:pPr>
        <w:pStyle w:val="BodyText"/>
      </w:pPr>
      <w:r>
        <w:t xml:space="preserve">is responsible for designing fault-tolerant architectures that ensure public safety during natural disasters.</w:t>
      </w:r>
    </w:p>
    <w:bookmarkEnd w:id="23"/>
    <w:bookmarkStart w:id="24" w:name="Xd1330bdf122116dc871e44806cf557487656e24"/>
    <w:p>
      <w:pPr>
        <w:pStyle w:val="Heading2"/>
      </w:pPr>
      <w:r>
        <w:t xml:space="preserve">V. Strategic Recommendations for Implementation</w:t>
      </w:r>
    </w:p>
    <w:p>
      <w:pPr>
        <w:pStyle w:val="FirstParagraph"/>
      </w:pPr>
      <w:r>
        <w:t xml:space="preserve">Based on the analysis of the</w:t>
      </w:r>
    </w:p>
    <w:p>
      <w:pPr>
        <w:pStyle w:val="BodyText"/>
      </w:pPr>
      <w:r>
        <w:t xml:space="preserve">Systems Engineer</w:t>
      </w:r>
    </w:p>
    <w:p>
      <w:pPr>
        <w:pStyle w:val="BodyText"/>
      </w:pPr>
      <w:r>
        <w:t xml:space="preserve">role and the specific context of</w:t>
      </w:r>
    </w:p>
    <w:p>
      <w:pPr>
        <w:pStyle w:val="BodyText"/>
      </w:pPr>
      <w:r>
        <w:t xml:space="preserve">Turkey Istanbul</w:t>
      </w:r>
    </w:p>
    <w:p>
      <w:pPr>
        <w:pStyle w:val="BodyText"/>
      </w:pPr>
      <w:r>
        <w:t xml:space="preserve">, several recommendations are proposed for stakeholders, including municipal planners, private sector partners, and engineering firms.</w:t>
      </w:r>
      <w:r>
        <w:t xml:space="preserve"> </w:t>
      </w:r>
      <w:r>
        <w:t xml:space="preserve">1. **Adoption of MBSE (Model-Based Systems Engineering):**</w:t>
      </w:r>
      <w:r>
        <w:br/>
      </w:r>
      <w:r>
        <w:t xml:space="preserve">Transitioning from document-based systems engineering to Model-Based Systems Engineering (MBSE) is crucial for</w:t>
      </w:r>
    </w:p>
    <w:p>
      <w:pPr>
        <w:pStyle w:val="BodyText"/>
      </w:pPr>
      <w:r>
        <w:t xml:space="preserve">Turkey Istanbul</w:t>
      </w:r>
    </w:p>
    <w:p>
      <w:pPr>
        <w:pStyle w:val="BodyText"/>
      </w:pPr>
      <w:r>
        <w:t xml:space="preserve">. Digital twins of the city infrastructure should be created early in the design phase. This allows engineers to simulate scenarios specific to</w:t>
      </w:r>
    </w:p>
    <w:p>
      <w:pPr>
        <w:pStyle w:val="BodyText"/>
      </w:pPr>
      <w:r>
        <w:t xml:space="preserve">Turkey Istanbul</w:t>
      </w:r>
    </w:p>
    <w:p>
      <w:pPr>
        <w:pStyle w:val="BodyText"/>
      </w:pPr>
      <w:r>
        <w:t xml:space="preserve">, such as traffic congestion during peak hours or seismic events, before physical implementation begins.</w:t>
      </w:r>
      <w:r>
        <w:t xml:space="preserve"> </w:t>
      </w:r>
      <w:r>
        <w:t xml:space="preserve">2. **Interdisciplinary Collaboration:</w:t>
      </w:r>
      <w:r>
        <w:br/>
      </w:r>
      <w:r>
        <w:t xml:space="preserve">A</w:t>
      </w:r>
    </w:p>
    <w:p>
      <w:pPr>
        <w:pStyle w:val="BodyText"/>
      </w:pPr>
      <w:r>
        <w:t xml:space="preserve">Systems Engineer</w:t>
      </w:r>
    </w:p>
    <w:p>
      <w:pPr>
        <w:pStyle w:val="BodyText"/>
      </w:pPr>
      <w:r>
        <w:t xml:space="preserve">in this region must foster collaboration between civil engineers, software developers, sociologists, and urban planners. The cultural nuance of</w:t>
      </w:r>
    </w:p>
    <w:p>
      <w:pPr>
        <w:pStyle w:val="BodyText"/>
      </w:pPr>
      <w:r>
        <w:t xml:space="preserve">Turkey Istanbul</w:t>
      </w:r>
    </w:p>
    <w:p>
      <w:pPr>
        <w:pStyle w:val="BodyText"/>
      </w:pPr>
      <w:r>
        <w:t xml:space="preserve">means that technical solutions must also be socially acceptable. Community engagement is a key part of the systems engineering lifecycle in this context.</w:t>
      </w:r>
      <w:r>
        <w:t xml:space="preserve"> </w:t>
      </w:r>
      <w:r>
        <w:t xml:space="preserve">3. **Local Capacity Building:</w:t>
      </w:r>
      <w:r>
        <w:br/>
      </w:r>
      <w:r>
        <w:t xml:space="preserve">There is a growing need for specialized training programs in</w:t>
      </w:r>
    </w:p>
    <w:p>
      <w:pPr>
        <w:pStyle w:val="BodyText"/>
      </w:pPr>
      <w:r>
        <w:t xml:space="preserve">Turkey Istanbul</w:t>
      </w:r>
    </w:p>
    <w:p>
      <w:pPr>
        <w:pStyle w:val="BodyText"/>
      </w:pPr>
      <w:r>
        <w:t xml:space="preserve">focused on advanced systems engineering methodologies. Universities and professional bodies in</w:t>
      </w:r>
    </w:p>
    <w:p>
      <w:pPr>
        <w:pStyle w:val="BodyText"/>
      </w:pPr>
      <w:r>
        <w:t xml:space="preserve">Turkey Istanbul</w:t>
      </w:r>
    </w:p>
    <w:p>
      <w:pPr>
        <w:pStyle w:val="BodyText"/>
      </w:pPr>
      <w:r>
        <w:t xml:space="preserve">should partner with international standards organizations (such as INCOSE) to certify local talent, ensuring that the workforce is equipped to handle complex integrated projects.</w:t>
      </w:r>
    </w:p>
    <w:bookmarkEnd w:id="24"/>
    <w:bookmarkStart w:id="25" w:name="vi.-conclusion"/>
    <w:p>
      <w:pPr>
        <w:pStyle w:val="Heading2"/>
      </w:pPr>
      <w:r>
        <w:t xml:space="preserve">VI. Conclusion</w:t>
      </w:r>
    </w:p>
    <w:p>
      <w:pPr>
        <w:pStyle w:val="FirstParagraph"/>
      </w:pPr>
      <w:r>
        <w:t xml:space="preserve">In conclusion, this Book Report has highlighted the vital role of the</w:t>
      </w:r>
    </w:p>
    <w:p>
      <w:pPr>
        <w:pStyle w:val="BodyText"/>
      </w:pPr>
      <w:r>
        <w:t xml:space="preserve">Systems Engineer</w:t>
      </w:r>
    </w:p>
    <w:p>
      <w:pPr>
        <w:pStyle w:val="BodyText"/>
      </w:pPr>
      <w:r>
        <w:t xml:space="preserve">in shaping the future of urban living in</w:t>
      </w:r>
    </w:p>
    <w:p>
      <w:pPr>
        <w:pStyle w:val="BodyText"/>
      </w:pPr>
      <w:r>
        <w:t xml:space="preserve">Turkey Istanbul</w:t>
      </w:r>
    </w:p>
    <w:p>
      <w:pPr>
        <w:pStyle w:val="BodyText"/>
      </w:pPr>
      <w:r>
        <w:t xml:space="preserve">. The complexity of</w:t>
      </w:r>
    </w:p>
    <w:p>
      <w:pPr>
        <w:pStyle w:val="BodyText"/>
      </w:pPr>
      <w:r>
        <w:t xml:space="preserve">Turkey Istanbul</w:t>
      </w:r>
    </w:p>
    <w:p>
      <w:pPr>
        <w:pStyle w:val="BodyText"/>
      </w:pPr>
      <w:r>
        <w:t xml:space="preserve">'s infrastructure, demographic pressure, and strategic geographic location necessitates a rigorous systems engineering approach. It is not sufficient to view projects in isolation; rather, an integrated view that encompasses technology, human factors, and environmental constraints is required.</w:t>
      </w:r>
      <w:r>
        <w:t xml:space="preserve"> </w:t>
      </w:r>
      <w:r>
        <w:t xml:space="preserve">By adopting advanced methodologies like MBSE and fostering interdisciplinary collaboration tailored to the local context of</w:t>
      </w:r>
    </w:p>
    <w:p>
      <w:pPr>
        <w:pStyle w:val="BodyText"/>
      </w:pPr>
      <w:r>
        <w:t xml:space="preserve">Turkey Istanbul</w:t>
      </w:r>
    </w:p>
    <w:p>
      <w:pPr>
        <w:pStyle w:val="BodyText"/>
      </w:pPr>
      <w:r>
        <w:t xml:space="preserve">, stakeholders can ensure sustainable growth and resilience. The</w:t>
      </w:r>
    </w:p>
    <w:p>
      <w:pPr>
        <w:pStyle w:val="BodyText"/>
      </w:pPr>
      <w:r>
        <w:t xml:space="preserve">Systems Engineer</w:t>
      </w:r>
    </w:p>
    <w:p>
      <w:pPr>
        <w:pStyle w:val="BodyText"/>
      </w:pPr>
      <w:r>
        <w:t xml:space="preserve">stands as the architect of this integration, turning chaotic urban challenges into orderly, efficient systems. As</w:t>
      </w:r>
    </w:p>
    <w:p>
      <w:pPr>
        <w:pStyle w:val="BodyText"/>
      </w:pPr>
      <w:r>
        <w:t xml:space="preserve">Turkey Istanbul</w:t>
      </w:r>
    </w:p>
    <w:p>
      <w:pPr>
        <w:pStyle w:val="BodyText"/>
      </w:pPr>
      <w:r>
        <w:t xml:space="preserve">continues to evolve as a global hub, the systematic application of engineering principles will be paramount to its success. This report serves as a foundational text for professionals committed to mastering this complex intersection of technology and urban life in</w:t>
      </w:r>
    </w:p>
    <w:p>
      <w:pPr>
        <w:pStyle w:val="BodyText"/>
      </w:pPr>
      <w:r>
        <w:t xml:space="preserve">Turkey Istanbul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Context of Turkey Istanbul</dc:title>
  <dc:creator/>
  <dc:language>en</dc:language>
  <cp:keywords/>
  <dcterms:created xsi:type="dcterms:W3CDTF">2026-07-29T06:45:42Z</dcterms:created>
  <dcterms:modified xsi:type="dcterms:W3CDTF">2026-07-29T06:45:42Z</dcterms:modified>
</cp:coreProperties>
</file>

<file path=docProps/custom.xml><?xml version="1.0" encoding="utf-8"?>
<Properties xmlns="http://schemas.openxmlformats.org/officeDocument/2006/custom-properties" xmlns:vt="http://schemas.openxmlformats.org/officeDocument/2006/docPropsVTypes"/>
</file>