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169dd53baef6c721e186cc48985abe72dd83af1"/>
    <w:p>
      <w:pPr>
        <w:pStyle w:val="Heading1"/>
      </w:pPr>
      <w:r>
        <w:t xml:space="preserve">A Critical Analysis of the Systems Engineer Role</w:t>
      </w:r>
    </w:p>
    <w:p>
      <w:pPr>
        <w:pStyle w:val="FirstParagraph"/>
      </w:pPr>
      <w:r>
        <w:t xml:space="preserve">Book Report Prepared for Academic and Professional Review in United Kingdom Manchester Context</w:t>
      </w:r>
    </w:p>
    <w:bookmarkStart w:id="20" w:name="introduction-and-executive-summary"/>
    <w:p>
      <w:pPr>
        <w:pStyle w:val="Heading2"/>
      </w:pPr>
      <w:r>
        <w:t xml:space="preserve">Introduction and Executive Summary</w:t>
      </w:r>
    </w:p>
    <w:p>
      <w:pPr>
        <w:pStyle w:val="FirstParagraph"/>
      </w:pPr>
      <w:r>
        <w:t xml:space="preserve">In the contemporary landscape of engineering and technology, few roles are as pivotal yet misunderstood as that of the Systems Engineer. This book report serves to analyze the critical literature surrounding systems engineering methodologies, specifically contextualizing their application within a vibrant industrial hub such as United Kingdom Manchester. The central thesis explored throughout this document is that effective systems engineering is not merely a technical discipline but a socio-technical practice deeply rooted in communication, lifecycle management, and interdisciplinary collaboration. As Manchester continues to expand its reputation as the "Second City" of innovation, particularly in sectors ranging from advanced manufacturing to digital health tech, the demand for proficient Systems Engineers has never been more acute.</w:t>
      </w:r>
    </w:p>
    <w:p>
      <w:pPr>
        <w:pStyle w:val="BodyText"/>
      </w:pPr>
      <w:r>
        <w:t xml:space="preserve">The primary objective of this report is to synthesize key findings from leading texts on systems engineering (such as INCOSE standards and modern agile adaptations) and apply them to the specific socio-economic environment of United Kingdom Manchester. By doing so, we aim to demonstrate how theoretical frameworks translate into practical career trajectories and organizational efficiencies in this region.</w:t>
      </w:r>
    </w:p>
    <w:bookmarkEnd w:id="20"/>
    <w:bookmarkStart w:id="21" w:name="X83715a785b21582c32331bbcc5f8704a1c3a040"/>
    <w:p>
      <w:pPr>
        <w:pStyle w:val="Heading2"/>
      </w:pPr>
      <w:r>
        <w:t xml:space="preserve">Core Competencies of the Systems Engineer</w:t>
      </w:r>
    </w:p>
    <w:p>
      <w:pPr>
        <w:pStyle w:val="FirstParagraph"/>
      </w:pPr>
      <w:r>
        <w:t xml:space="preserve">The literature consistently identifies a robust set of core competencies required for success in this field. Unlike traditional mechanical or electrical engineers who may focus on singular components, the Systems Engineer must possess a "holistic view." This involves understanding how hardware, software, data, people, and processes interact to create value. Key texts emphasize the importance of requirements engineering—the ability to translate vague customer needs into precise technical specifications.</w:t>
      </w:r>
    </w:p>
    <w:p>
      <w:pPr>
        <w:pStyle w:val="BodyText"/>
      </w:pPr>
      <w:r>
        <w:t xml:space="preserve">In the context of United Kingdom Manchester’s diverse industry mix, these competencies are tested against a backdrop of rapid technological change. The Systems Engineer must be adept at managing complexity, often dealing with legacy systems alongside cutting-edge AI and IoT implementations. Furthermore, soft skills such as negotiation and stakeholder management are highlighted as critical. The engineer acts as the bridge between technical teams and business leadership, ensuring that engineering solutions align with strategic business goals.</w:t>
      </w:r>
    </w:p>
    <w:bookmarkEnd w:id="21"/>
    <w:bookmarkStart w:id="22" w:name="Xb8b4bf79c1364584b13c3ec682c0c06958490c4"/>
    <w:p>
      <w:pPr>
        <w:pStyle w:val="Heading2"/>
      </w:pPr>
      <w:r>
        <w:t xml:space="preserve">The Regional Context: United Kingdom Manchester</w:t>
      </w:r>
    </w:p>
    <w:p>
      <w:pPr>
        <w:pStyle w:val="FirstParagraph"/>
      </w:pPr>
      <w:r>
        <w:t xml:space="preserve">To fully appreciate the relevance of systems engineering, one must consider its application in specific geographic and economic contexts. United Kingdom Manchester stands out as a unique case study. Historically known for its textile industry and industrial heritage, the city has successfully pivoted towards high-value services, digital technology, and advanced engineering.</w:t>
      </w:r>
    </w:p>
    <w:p>
      <w:pPr>
        <w:pStyle w:val="BodyText"/>
      </w:pPr>
      <w:r>
        <w:t xml:space="preserve">The Manchester Metropolitan Area is home to significant investments in research parks such as The Mill at Science Park and the MediaCityUK development near Salford Quays. These hubs attract major players from aerospace (notably Airbus), automotive (including Jaguar Land Rover’s innovation centers), and life sciences. In this environment, the Systems Engineer plays a crucial role in integrating complex supply chains. For instance, in the aerospace sector prevalent in Greater Manchester, systems engineers are responsible for ensuring that thousands of subsystems—from avionics to landing gear—work seamlessly together under rigorous safety standards.</w:t>
      </w:r>
    </w:p>
    <w:p>
      <w:pPr>
        <w:pStyle w:val="BodyText"/>
      </w:pPr>
      <w:r>
        <w:t xml:space="preserve">Moreover, the public sector’s push for smart city initiatives in United Kingdom Manchester further underscores the need for systems thinking. Urban planning, transport networks (including the Metrolink expansion), and digital infrastructure require coordinated engineering approaches. The Systems Engineer here is not just building machines but orchestrating urban ecosystems.</w:t>
      </w:r>
    </w:p>
    <w:bookmarkEnd w:id="22"/>
    <w:bookmarkStart w:id="23" w:name="X52c344101c17529895d7f58b73f388e819e089a"/>
    <w:p>
      <w:pPr>
        <w:pStyle w:val="Heading2"/>
      </w:pPr>
      <w:r>
        <w:t xml:space="preserve">Methodological Frameworks: V-Model to Agile</w:t>
      </w:r>
    </w:p>
    <w:p>
      <w:pPr>
        <w:pStyle w:val="FirstParagraph"/>
      </w:pPr>
      <w:r>
        <w:t xml:space="preserve">A significant portion of modern literature discusses the evolution of engineering methodologies. Traditionally, the "V-Model" has been dominant in safety-critical industries found in Manchester’s industrial sector. This model emphasizes rigorous verification and validation at each stage of development. However, recent texts argue for a hybrid approach, integrating Agile and DevOps practices.</w:t>
      </w:r>
    </w:p>
    <w:p>
      <w:pPr>
        <w:pStyle w:val="BodyText"/>
      </w:pPr>
      <w:r>
        <w:t xml:space="preserve">In United Kingdom Manchester’s growing fintech and software startups, the rigid V-Model is often too slow. Instead, Systems Engineers are adopting iterative development cycles. This report highlights that adaptability is key. The successful engineer in this region must be fluent in both rigorous traditional methods (for hardware and safety systems) and flexible agile frameworks (for software integration). This duality allows organizations to maintain high reliability while accelerating time-to-market, a critical competitive advantage in the modern economy.</w:t>
      </w:r>
    </w:p>
    <w:bookmarkEnd w:id="23"/>
    <w:bookmarkStart w:id="24" w:name="challenges-and-ethical-considerations"/>
    <w:p>
      <w:pPr>
        <w:pStyle w:val="Heading2"/>
      </w:pPr>
      <w:r>
        <w:t xml:space="preserve">Challenges and Ethical Considerations</w:t>
      </w:r>
    </w:p>
    <w:p>
      <w:pPr>
        <w:pStyle w:val="FirstParagraph"/>
      </w:pPr>
      <w:r>
        <w:t xml:space="preserve">The literature also addresses the challenges inherent in systems engineering. One major issue is scope creep—the tendency for project requirements to expand uncontrollably. In United Kingdom Manchester’s collaborative business environment, where stakeholder engagement is high, managing scope requires exceptional discipline. Additionally, ethical considerations are paramount. As systems become more autonomous and data-driven, engineers must grapple with issues of privacy, security, and bias.</w:t>
      </w:r>
    </w:p>
    <w:p>
      <w:pPr>
        <w:pStyle w:val="BodyText"/>
      </w:pPr>
      <w:r>
        <w:t xml:space="preserve">Furthermore, sustainability is emerging as a central theme in recent publications. Systems Engineers are increasingly called upon to design solutions that minimize environmental impact. In Manchester’s push towards carbon neutrality by 2038, systems engineers play a vital role in optimizing energy grids and designing efficient transportation systems.</w:t>
      </w:r>
    </w:p>
    <w:bookmarkEnd w:id="24"/>
    <w:bookmarkStart w:id="25" w:name="conclusion"/>
    <w:p>
      <w:pPr>
        <w:pStyle w:val="Heading2"/>
      </w:pPr>
      <w:r>
        <w:t xml:space="preserve">Conclusion</w:t>
      </w:r>
    </w:p>
    <w:p>
      <w:pPr>
        <w:pStyle w:val="FirstParagraph"/>
      </w:pPr>
      <w:r>
        <w:t xml:space="preserve">In conclusion, the role of the Systems Engineer is multifaceted, demanding a blend of technical expertise, strategic thinking, and interpersonal skills. This book report has demonstrated that while the core principles of systems engineering are universal, their application is deeply influenced by local industrial landscapes. In United Kingdom Manchester, this translates to a unique opportunity for engineers to work at the intersection of heritage manufacturing and digital innovation.</w:t>
      </w:r>
    </w:p>
    <w:p>
      <w:pPr>
        <w:pStyle w:val="BodyText"/>
      </w:pPr>
      <w:r>
        <w:t xml:space="preserve">For professionals aspiring to enter this field in United Kingdom Manchester, mastering both traditional systems architecture and modern agile methodologies is essential. The future belongs to those who can navigate complexity, foster collaboration across disciplines, and deliver sustainable solutions that enhance the quality of life in one of the UK’s most dynamic cities. The literature supports the view that Systems Engineering is not just a job title but a critical mindset for solving today’s most complex global challenges.</w:t>
      </w:r>
    </w:p>
    <w:p>
      <w:pPr>
        <w:pStyle w:val="BodyText"/>
      </w:pPr>
      <w:r>
        <w:rPr>
          <w:iCs/>
          <w:i/>
        </w:rPr>
        <w:t xml:space="preserve">Note: This document is structured to meet academic standards and serves as a comprehensive overview tailored for stakeholders in United Kingdom Manchester.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Systems Engineer in United Kingdom Manchester</dc:title>
  <dc:creator/>
  <dc:language>en</dc:language>
  <cp:keywords/>
  <dcterms:created xsi:type="dcterms:W3CDTF">2026-07-29T11:41:17Z</dcterms:created>
  <dcterms:modified xsi:type="dcterms:W3CDTF">2026-07-29T11:41:17Z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