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Australia</w:t>
      </w:r>
      <w:r>
        <w:t xml:space="preserve"> </w:t>
      </w:r>
      <w:r>
        <w:t xml:space="preserve">Brisbane</w:t>
      </w:r>
    </w:p>
    <w:bookmarkStart w:id="20" w:name="Xef68a4097466f3e1059ba0a39e6698457c749a4"/>
    <w:p>
      <w:pPr>
        <w:pStyle w:val="Heading1"/>
      </w:pPr>
      <w:r>
        <w:t xml:space="preserve">Craftsmanship in the Tropics: A Book Report on "The Tailor"</w:t>
      </w:r>
    </w:p>
    <w:p>
      <w:pPr>
        <w:pStyle w:val="FirstParagraph"/>
      </w:pPr>
      <w:r>
        <w:t xml:space="preserve">An Analysis of Traditional Bespoke Practices within the Context of Australia Brisbane</w:t>
      </w:r>
    </w:p>
    <w:p>
      <w:r>
        <w:pict>
          <v:rect style="width:0;height:1.5pt" o:hralign="center" o:hrstd="t" o:hr="t"/>
        </w:pict>
      </w:r>
    </w:p>
    <w:bookmarkEnd w:id="20"/>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Review and Analysis of "The Tailor" (Fictional/Representative Text)</w:t>
      </w:r>
    </w:p>
    <w:p>
      <w:pPr>
        <w:pStyle w:val="BodyText"/>
      </w:pPr>
      <w:r>
        <w:rPr>
          <w:bCs/>
          <w:b/>
        </w:rPr>
        <w:t xml:space="preserve">Location Focus:</w:t>
      </w:r>
    </w:p>
    <w:bookmarkStart w:id="21" w:name="X3e669986549a59f685de774317d7257e408df21"/>
    <w:p>
      <w:pPr>
        <w:pStyle w:val="Heading2"/>
      </w:pPr>
      <w:r>
        <w:t xml:space="preserve">In the realm of contemporary literary analysis, few subjects offer as rich a tapestry for exploration as the intersection of traditional craftsmanship and modern geographic identity. This book report examines a seminal work titled "The Tailor," which serves not merely as a narrative about dressmaking, but as a profound cultural study. Specifically, this report analyzes how the themes presented in "The Tailor" resonate with the unique socio-economic and climatic realities of Australia Brisbane. While "The Tailor" is often studied for its universal themes of precision and patience, its application to the specific environment of Brisbane provides a fascinating case study in adaptability, heritage preservation, and local industry evolution.</w:t>
      </w:r>
      <w:r>
        <w:t xml:space="preserve"> </w:t>
      </w:r>
      <w:r>
        <w:t xml:space="preserve">The city of Australia Brisbane presents a distinct challenge to the traditional concept of tailoring. Known for its subtropical climate, high humidity levels during summer months, and vibrant casual lifestyle known as "Aussie Casual," Brisbane stands in stark contrast to the rigid formality associated with bespoke tailoring in cities like London or Milan. Therefore, analyzing "The Tailor" through a Brisbane lens allows us to explore how ancient trades adapt to survive and thrive in modern, heat-prone environments. This report argues that "The Tailor" offers critical insights into the resilience of artisanal skills when applied to the specific demands of Australia Brisbane consumers who require both elegance and comfort.</w:t>
      </w:r>
    </w:p>
    <w:bookmarkEnd w:id="21"/>
    <w:bookmarkStart w:id="22" w:name="X71ce61abb200c75b8fad15c27c4111b017fabb4"/>
    <w:p>
      <w:pPr>
        <w:pStyle w:val="Heading2"/>
      </w:pPr>
      <w:r>
        <w:t xml:space="preserve">At its heart, "The Tailor" is a meditation on time, measurement, and human connection. The protagonist, a master craftsman in his third generation of the trade, navigates the complexities of customer expectations against the unyielding standards of quality. The book details the meticulous process of selecting fabrics from global suppliers to creating garments that fit not just the body, but also the lifestyle of the wearer. Key themes include:</w:t>
      </w:r>
    </w:p>
    <w:p>
      <w:pPr>
        <w:numPr>
          <w:ilvl w:val="0"/>
          <w:numId w:val="1001"/>
        </w:numPr>
        <w:pStyle w:val="Compact"/>
      </w:pPr>
      <w:r>
        <w:rPr>
          <w:bCs/>
          <w:b/>
        </w:rPr>
        <w:t xml:space="preserve">Precision as Philosophy:</w:t>
      </w:r>
      <w:r>
        <w:t xml:space="preserve"> </w:t>
      </w:r>
      <w:r>
        <w:t xml:space="preserve">The text suggests that tailoring is not merely about cloth and thread, but about measuring a person’s character. Each stitch is an act of understanding.</w:t>
      </w:r>
    </w:p>
    <w:p>
      <w:pPr>
        <w:numPr>
          <w:ilvl w:val="0"/>
          <w:numId w:val="1001"/>
        </w:numPr>
        <w:pStyle w:val="Compact"/>
      </w:pPr>
      <w:r>
        <w:rPr>
          <w:bCs/>
          <w:b/>
        </w:rPr>
        <w:t xml:space="preserve">The Obsolescence of Craft:</w:t>
      </w:r>
      <w:r>
        <w:t xml:space="preserve"> </w:t>
      </w:r>
      <w:r>
        <w:t xml:space="preserve">A recurring motif in "The Tailor" is the fear that fast fashion will render bespoke services obsolete. This theme prompts reflection on what is lost when efficiency outweighs quality.</w:t>
      </w:r>
    </w:p>
    <w:p>
      <w:pPr>
        <w:numPr>
          <w:ilvl w:val="0"/>
          <w:numId w:val="1001"/>
        </w:numPr>
        <w:pStyle w:val="Compact"/>
      </w:pPr>
      <w:r>
        <w:rPr>
          <w:bCs/>
          <w:b/>
        </w:rPr>
        <w:t xml:space="preserve">Sensory Experience:</w:t>
      </w:r>
      <w:r>
        <w:t xml:space="preserve"> </w:t>
      </w:r>
      <w:r>
        <w:t xml:space="preserve">The author vividly describes the tactile nature of wool, silk, and cotton, emphasizing the sensory journey of creating a garment.</w:t>
      </w:r>
    </w:p>
    <w:p>
      <w:pPr>
        <w:pStyle w:val="FirstParagraph"/>
      </w:pPr>
      <w:r>
        <w:t xml:space="preserve">These themes are universal; however, their interpretation shifts dramatically when applied to different cultural contexts. It is here that the relevance to Australia Brisbane becomes apparent.</w:t>
      </w:r>
    </w:p>
    <w:bookmarkEnd w:id="22"/>
    <w:bookmarkStart w:id="23" w:name="X320867006d8951b7eab23ed566dbc0f5beabfa9"/>
    <w:p>
      <w:pPr>
        <w:pStyle w:val="Heading2"/>
      </w:pPr>
      <w:r>
        <w:t xml:space="preserve">The most critical aspect of this analysis lies in how the principles outlined in "The Tailor" must be modified when operating in Australia Brisbane. Traditional tailoring often relies heavily on heavy wools and layered fabrics, which are standard in colder climates depicted or implied in many classic tailoring narratives. However, a direct application of these methods would fail spectacularly under the Brisbane sun and humidity.</w:t>
      </w:r>
      <w:r>
        <w:t xml:space="preserve"> </w:t>
      </w:r>
      <w:r>
        <w:t xml:space="preserve">In the context of Australia Brisbane, "The Tailor" must be reimagined to prioritize breathability and lightweight materials. The book’s emphasis on fabric selection becomes crucial when considering local preferences for linen, high-twist woolens (which breathe well), and tropical-weight cottons. For a tailor in Australia Brisbane, the "measurement" process includes understanding not just shoulder width or inseam length, but also how the body reacts to heat stress. A garment that looks impeccable in a cold showroom may be uncomfortable and impractical for a professional working outdoors or commuting without air conditioning in summer.</w:t>
      </w:r>
      <w:r>
        <w:t xml:space="preserve"> </w:t>
      </w:r>
      <w:r>
        <w:t xml:space="preserve">Furthermore, the lifestyle of Brisbane residents influences their sartorial choices. The city is known for its relaxed yet professional business culture, often referred to as "smart casual." Therefore, the rigid structure of traditional tailoring described in "The Tailor" must be softened. In Australia Brisbane, a successful tailor interprets the book’s lessons by creating unstructured jackets and softer linings that maintain elegance without sacrificing mobility or comfort. The narrative of "The Tailor" thus transforms from a story of rigid formality to one of adaptive elegance, perfectly suited for the subtropical lifestyle of Queensland's capital.</w:t>
      </w:r>
    </w:p>
    <w:bookmarkEnd w:id="23"/>
    <w:bookmarkStart w:id="24" w:name="Xde799190a27bc0c6c0defc234fe86886dea326a"/>
    <w:p>
      <w:pPr>
        <w:pStyle w:val="Heading2"/>
      </w:pPr>
      <w:r>
        <w:t xml:space="preserve">Beyond the physical garment, "The Tailor" explores the relationship between the artisan and the community. In Australia Brisbane, this dynamic is particularly potent due to the city’s strong sense of local identity and support for small businesses. The decline of traditional retail in major shopping districts has led many residents to seek out specialized services that offer personal connection and authenticity—values central to "The Tailor."</w:t>
      </w:r>
      <w:r>
        <w:t xml:space="preserve"> </w:t>
      </w:r>
      <w:r>
        <w:t xml:space="preserve">A tailor operating under the philosophy outlined in the book would become a community hub rather than just a service provider. In Australia Brisbane, this could manifest as workshops on fabric care, styling advice for local events such as horse racing days or corporate functions, and collaborations with local designers. The book’s narrative emphasizes patience; similarly, building trust in the Australia Brisbane market requires time and consistent quality. Customers in this region are increasingly discerning about ethical sourcing and sustainability—another theme prevalent in "The Tailor." By aligning with these values, a tailor can appeal to the environmentally conscious consumers of Australia Brisbane.</w:t>
      </w:r>
    </w:p>
    <w:p>
      <w:pPr>
        <w:pStyle w:val="FirstParagraph"/>
      </w:pPr>
      <w:r>
        <w:t xml:space="preserve">In conclusion, "The Tailor" serves as more than just a literary piece; it provides a theoretical framework for understanding the bespoke industry in modern times. When applied to the specific context of Australia Brisbane, the book’s teachings reveal necessary adaptations regarding climate, lifestyle, and community engagement.</w:t>
      </w:r>
      <w:r>
        <w:t xml:space="preserve"> </w:t>
      </w:r>
      <w:r>
        <w:t xml:space="preserve">For professionals or students studying fashion design and retail management in Australia Brisbane, "The Tailor" offers valuable lessons on balancing tradition with innovation. It reminds us that while materials may change—from heavy wool to breathable linen—the core values of craftsmanship remain constant. The tailor in Australia Brisbane is not merely a producer of clothing but a curator of style who understands the unique interplay between fabric, weather, and culture.</w:t>
      </w:r>
      <w:r>
        <w:t xml:space="preserve"> </w:t>
      </w:r>
      <w:r>
        <w:t xml:space="preserve">As the retail landscape continues to evolve, the principles found in "The Tailor" will remain relevant for those willing to adapt them to local needs. The success of tailoring in Australia Brisbane depends on this ability to honor the craft while embracing the subtropical reality of life in Queensland. Ultimately, this book report highlights that true craftsmanship is not static; it is a living practice that grows and changes with its environment, ensuring that the art of tailoring remains a vital part of society in Australia Brisbane for generations to come.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Australia Brisbane</dc:title>
  <dc:creator/>
  <dc:language>en</dc:language>
  <cp:keywords/>
  <dcterms:created xsi:type="dcterms:W3CDTF">2026-07-29T17:57:09Z</dcterms:created>
  <dcterms:modified xsi:type="dcterms:W3CDTF">2026-07-29T17:57:09Z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