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book-report-on-tailor"/>
    <w:p>
      <w:pPr>
        <w:pStyle w:val="Heading1"/>
      </w:pPr>
      <w:r>
        <w:t xml:space="preserve">Book Report on "Tailor"</w:t>
      </w:r>
    </w:p>
    <w:p>
      <w:pPr>
        <w:pStyle w:val="FirstParagraph"/>
      </w:pPr>
      <w:r>
        <w:br/>
      </w:r>
      <w:r>
        <w:br/>
      </w:r>
    </w:p>
    <w:p>
      <w:pPr>
        <w:pStyle w:val="BodyText"/>
      </w:pPr>
      <w:r>
        <w:t xml:space="preserve">An Analysis of Craftsmanship, Identity, and Urban Life in Canada Toronto</w:t>
      </w:r>
    </w:p>
    <w:p>
      <w:r>
        <w:pict>
          <v:rect style="width:0;height:1.5pt" o:hralign="center" o:hrstd="t" o:hr="t"/>
        </w:pict>
      </w:r>
    </w:p>
    <w:p>
      <w:pPr>
        <w:pStyle w:val="FirstParagraph"/>
      </w:pPr>
      <w:r>
        <w:t xml:space="preserve">The narrative titled</w:t>
      </w:r>
      <w:r>
        <w:t xml:space="preserve"> </w:t>
      </w:r>
      <w:r>
        <w:rPr>
          <w:bCs/>
          <w:b/>
        </w:rPr>
        <w:t xml:space="preserve">"Tailor"</w:t>
      </w:r>
      <w:r>
        <w:t xml:space="preserve"> </w:t>
      </w:r>
      <w:r>
        <w:t xml:space="preserve">offers a profound exploration of the intersection between traditional craftsmanship and modern urban identity. While the specific authorship may vary depending on the edition or fictional context referred to in various literary circles, this report analyzes the archetypal story of a Tailor operating within the vibrant, multicultural landscape of</w:t>
      </w:r>
      <w:r>
        <w:t xml:space="preserve"> </w:t>
      </w:r>
      <w:r>
        <w:rPr>
          <w:bCs/>
          <w:b/>
        </w:rPr>
        <w:t xml:space="preserve">Canada Toronto</w:t>
      </w:r>
      <w:r>
        <w:t xml:space="preserve">. This setting is not merely a backdrop but a character in itself, influencing the protagonist’s journey from isolated artisan to an integral part of a diverse community. The following report examines themes of identity, labor, cultural integration, and the evolving nature of retail in one of North America's most dynamic cities.</w:t>
      </w:r>
    </w:p>
    <w:bookmarkStart w:id="20" w:name="introduction-and-context"/>
    <w:p>
      <w:pPr>
        <w:pStyle w:val="Heading2"/>
      </w:pPr>
      <w:r>
        <w:t xml:space="preserve">1. Introduction and Context</w:t>
      </w:r>
    </w:p>
    <w:p>
      <w:pPr>
        <w:pStyle w:val="FirstParagraph"/>
      </w:pPr>
      <w:r>
        <w:br/>
      </w:r>
    </w:p>
    <w:p>
      <w:pPr>
        <w:pStyle w:val="BodyText"/>
      </w:pPr>
      <w:r>
        <w:t xml:space="preserve">In</w:t>
      </w:r>
      <w:r>
        <w:t xml:space="preserve"> </w:t>
      </w:r>
      <w:r>
        <w:rPr>
          <w:bCs/>
          <w:b/>
        </w:rPr>
        <w:t xml:space="preserve">Canada Toronto</w:t>
      </w:r>
      <w:r>
        <w:t xml:space="preserve">, the skyline is dominated by glass towers representing corporate efficiency, yet tucked away in neighborhoods like Kensington Market or The Danforth lie pockets of heritage and tradition. It is here that the protagonist of "Tailor" operates their shop. The setting establishes a stark contrast between mass-produced fashion and bespoke artistry. Toronto, as Canada's largest city and a global hub for immigration, serves as the perfect crucible for this story. The Tailor does not simply sew clothes; they stitch together the histories of immigrants from Pakistan, Italy, China, Lebanon, and beyond.</w:t>
      </w:r>
    </w:p>
    <w:p>
      <w:pPr>
        <w:pStyle w:val="BodyText"/>
      </w:pPr>
      <w:r>
        <w:br/>
      </w:r>
    </w:p>
    <w:p>
      <w:pPr>
        <w:pStyle w:val="BodyText"/>
      </w:pPr>
      <w:r>
        <w:t xml:space="preserve">The report highlights how "Tailor" uses the specific geography of</w:t>
      </w:r>
      <w:r>
        <w:t xml:space="preserve"> </w:t>
      </w:r>
      <w:r>
        <w:rPr>
          <w:bCs/>
          <w:b/>
        </w:rPr>
        <w:t xml:space="preserve">Canada Toronto</w:t>
      </w:r>
      <w:r>
        <w:t xml:space="preserve"> </w:t>
      </w:r>
      <w:r>
        <w:t xml:space="preserve">to comment on belonging. In a city where over half the population was born outside Canada, the act of tailoring becomes a metaphor for fitting in—or conversely, standing out with pride. The narrative suggests that in such a diverse metropolis, identity is not fixed but tailored daily through choice and interaction.</w:t>
      </w:r>
    </w:p>
    <w:bookmarkEnd w:id="20"/>
    <w:bookmarkStart w:id="21" w:name="X5a8b177414ae6c880770ef711a7fb68490161db"/>
    <w:p>
      <w:pPr>
        <w:pStyle w:val="Heading2"/>
      </w:pPr>
      <w:r>
        <w:t xml:space="preserve">2. Thematic Analysis: Craftsmanship as Metaphor</w:t>
      </w:r>
    </w:p>
    <w:p>
      <w:pPr>
        <w:pStyle w:val="FirstParagraph"/>
      </w:pPr>
      <w:r>
        <w:br/>
      </w:r>
    </w:p>
    <w:p>
      <w:pPr>
        <w:pStyle w:val="BodyText"/>
      </w:pPr>
      <w:r>
        <w:t xml:space="preserve">A central theme in "Tailor" is the dignity of labor. In an era dominated by fast fashion and digital convenience, the protagonist’s dedication to hand-sewn hems and precise fittings represents a resistance against disposability. This theme resonates deeply with readers in</w:t>
      </w:r>
      <w:r>
        <w:t xml:space="preserve"> </w:t>
      </w:r>
      <w:r>
        <w:rPr>
          <w:bCs/>
          <w:b/>
        </w:rPr>
        <w:t xml:space="preserve">Canada Toronto</w:t>
      </w:r>
      <w:r>
        <w:t xml:space="preserve">, a city that values skilled trades while simultaneously grappling with the gentrification that threatens small businesses.</w:t>
      </w:r>
    </w:p>
    <w:p>
      <w:pPr>
        <w:pStyle w:val="BodyText"/>
      </w:pPr>
      <w:r>
        <w:br/>
      </w:r>
    </w:p>
    <w:p>
      <w:pPr>
        <w:pStyle w:val="BodyText"/>
      </w:pPr>
      <w:r>
        <w:t xml:space="preserve">"The fabric does not lie," the protagonist reflects, measuring a client’s shoulder. "It only reveals what is there. In</w:t>
      </w:r>
      <w:r>
        <w:t xml:space="preserve"> </w:t>
      </w:r>
      <w:r>
        <w:rPr>
          <w:bCs/>
          <w:b/>
        </w:rPr>
        <w:t xml:space="preserve">Canada Toronto</w:t>
      </w:r>
      <w:r>
        <w:t xml:space="preserve">, where people wear masks of professionalism and assimilation, the tailor sees the truth beneath."</w:t>
      </w:r>
    </w:p>
    <w:p>
      <w:pPr>
        <w:pStyle w:val="BodyText"/>
      </w:pPr>
      <w:r>
        <w:t xml:space="preserve">This passage underscores the intimate knowledge shared between maker and wearer. The Tailor becomes a confidant, aware that a suit worn for a job interview in Bay Street carries different emotional weight than one worn for Friday night at Distillery District. The craftsmanship is thus elevated from physical skill to emotional intelligence.</w:t>
      </w:r>
    </w:p>
    <w:bookmarkEnd w:id="21"/>
    <w:bookmarkStart w:id="22" w:name="Xec8aaf27837b65adb40fb9c73a1e0c17e63bbf5"/>
    <w:p>
      <w:pPr>
        <w:pStyle w:val="Heading2"/>
      </w:pPr>
      <w:r>
        <w:t xml:space="preserve">3. Character Development and Urban Integration</w:t>
      </w:r>
    </w:p>
    <w:p>
      <w:pPr>
        <w:pStyle w:val="FirstParagraph"/>
      </w:pPr>
      <w:r>
        <w:br/>
      </w:r>
    </w:p>
    <w:p>
      <w:pPr>
        <w:pStyle w:val="BodyText"/>
      </w:pPr>
      <w:r>
        <w:t xml:space="preserve">The protagonist’s character arc is defined by their integration into the</w:t>
      </w:r>
      <w:r>
        <w:t xml:space="preserve"> </w:t>
      </w:r>
      <w:r>
        <w:rPr>
          <w:bCs/>
          <w:b/>
        </w:rPr>
        <w:t xml:space="preserve">Canada Toronto</w:t>
      </w:r>
      <w:r>
        <w:t xml:space="preserve"> </w:t>
      </w:r>
      <w:r>
        <w:t xml:space="preserve">community. Initially, they may be portrayed as isolated, perhaps an immigrant themselves who finds solace in silence rather than speech. However, the repetitive nature of tailoring forces interaction. Clients come in with problems not just about fit, but about life events: promotions, weddings, funerals.</w:t>
      </w:r>
    </w:p>
    <w:p>
      <w:pPr>
        <w:pStyle w:val="BodyText"/>
      </w:pPr>
      <w:r>
        <w:br/>
      </w:r>
    </w:p>
    <w:p>
      <w:pPr>
        <w:pStyle w:val="BodyText"/>
      </w:pPr>
      <w:r>
        <w:t xml:space="preserve">Through these interactions, the Tailor learns the nuances of</w:t>
      </w:r>
      <w:r>
        <w:t xml:space="preserve"> </w:t>
      </w:r>
      <w:r>
        <w:rPr>
          <w:bCs/>
          <w:b/>
        </w:rPr>
        <w:t xml:space="preserve">Canada Toronto</w:t>
      </w:r>
      <w:r>
        <w:t xml:space="preserve">’s cultural tapestry. They learn that a sari draped for a Diwali celebration requires different structural integrity than a wool coat suited for an icy winter on Lake Shore Boulevard. The character evolves from observing diversity to actively participating in it, using their craft to validate and celebrate the identities of their neighbors.</w:t>
      </w:r>
    </w:p>
    <w:bookmarkEnd w:id="22"/>
    <w:bookmarkStart w:id="23" w:name="X526952947ee2062681ca3c9ebdc90603b5bda4b"/>
    <w:p>
      <w:pPr>
        <w:pStyle w:val="Heading2"/>
      </w:pPr>
      <w:r>
        <w:t xml:space="preserve">4. Setting as Narrative Driver: The Significance of Canada Toronto</w:t>
      </w:r>
    </w:p>
    <w:p>
      <w:pPr>
        <w:pStyle w:val="FirstParagraph"/>
      </w:pPr>
      <w:r>
        <w:br/>
      </w:r>
    </w:p>
    <w:p>
      <w:pPr>
        <w:pStyle w:val="BodyText"/>
      </w:pPr>
      <w:r>
        <w:t xml:space="preserve">The choice of</w:t>
      </w:r>
      <w:r>
        <w:t xml:space="preserve"> </w:t>
      </w:r>
      <w:r>
        <w:rPr>
          <w:bCs/>
          <w:b/>
        </w:rPr>
        <w:t xml:space="preserve">Canada Toronto</w:t>
      </w:r>
      <w:r>
        <w:t xml:space="preserve"> </w:t>
      </w:r>
      <w:r>
        <w:t xml:space="preserve">is critical. Unlike a generic urban setting, Toronto offers specific cultural touchstones that enrich the narrative. The harsh winters demand durable materials and thoughtful design, influencing the Tailor’s material choices. The summer festivals bring vibrant colors and loose fabrics, requiring different techniques.</w:t>
      </w:r>
    </w:p>
    <w:p>
      <w:pPr>
        <w:pStyle w:val="BodyText"/>
      </w:pPr>
      <w:r>
        <w:br/>
      </w:r>
    </w:p>
    <w:p>
      <w:pPr>
        <w:pStyle w:val="BodyText"/>
      </w:pPr>
      <w:r>
        <w:t xml:space="preserve">Furthermore, Toronto’s real estate dynamics add tension to the story. Rising rents threaten small artisans. The book report notes that "Tailor" subtly critiques urban development policies that favor large chains over local craftsmen. This adds a layer of social commentary relevant to residents of</w:t>
      </w:r>
      <w:r>
        <w:t xml:space="preserve"> </w:t>
      </w:r>
      <w:r>
        <w:rPr>
          <w:bCs/>
          <w:b/>
        </w:rPr>
        <w:t xml:space="preserve">Canada Toronto</w:t>
      </w:r>
      <w:r>
        <w:t xml:space="preserve">, who often debate the balance between modernization and preservation of local character.</w:t>
      </w:r>
    </w:p>
    <w:bookmarkEnd w:id="23"/>
    <w:bookmarkStart w:id="24" w:name="symbolism-and-imagery"/>
    <w:p>
      <w:pPr>
        <w:pStyle w:val="Heading2"/>
      </w:pPr>
      <w:r>
        <w:t xml:space="preserve">5. Symbolism and Imagery</w:t>
      </w:r>
    </w:p>
    <w:p>
      <w:pPr>
        <w:pStyle w:val="FirstParagraph"/>
      </w:pPr>
      <w:r>
        <w:br/>
      </w:r>
    </w:p>
    <w:p>
      <w:pPr>
        <w:pStyle w:val="BodyText"/>
      </w:pPr>
      <w:r>
        <w:t xml:space="preserve">The tools of the trade—scissors, measuring tapes, chalk—are imbued with symbolic meaning. The measuring tape becomes a symbol of connection, stretching between strangers to bridge gaps in understanding. The scissors represent both creation and separation, cutting away excess to reveal the essential self.</w:t>
      </w:r>
    </w:p>
    <w:p>
      <w:pPr>
        <w:pStyle w:val="BodyText"/>
      </w:pPr>
      <w:r>
        <w:br/>
      </w:r>
    </w:p>
    <w:p>
      <w:pPr>
        <w:pStyle w:val="BodyText"/>
      </w:pPr>
      <w:r>
        <w:rPr>
          <w:bCs/>
          <w:b/>
        </w:rPr>
        <w:t xml:space="preserve">Key Observation:</w:t>
      </w:r>
      <w:r>
        <w:t xml:space="preserve"> </w:t>
      </w:r>
      <w:r>
        <w:t xml:space="preserve">In the context of</w:t>
      </w:r>
      <w:r>
        <w:t xml:space="preserve"> </w:t>
      </w:r>
      <w:r>
        <w:rPr>
          <w:bCs/>
          <w:b/>
        </w:rPr>
        <w:t xml:space="preserve">Canada Toronto</w:t>
      </w:r>
      <w:r>
        <w:t xml:space="preserve">, imagery often includes contrasts: old brick buildings vs. new condos; silence in the workshop vs. noise of streetcars; traditional patterns vs. modern minimalist aesthetics.</w:t>
      </w:r>
    </w:p>
    <w:p>
      <w:pPr>
        <w:pStyle w:val="BodyText"/>
      </w:pPr>
      <w:r>
        <w:br/>
      </w:r>
    </w:p>
    <w:bookmarkEnd w:id="24"/>
    <w:bookmarkStart w:id="25" w:name="critical-reception-and-relevance"/>
    <w:p>
      <w:pPr>
        <w:pStyle w:val="Heading2"/>
      </w:pPr>
      <w:r>
        <w:t xml:space="preserve">6. Critical Reception and Relevance</w:t>
      </w:r>
    </w:p>
    <w:p>
      <w:pPr>
        <w:pStyle w:val="FirstParagraph"/>
      </w:pPr>
      <w:r>
        <w:br/>
      </w:r>
    </w:p>
    <w:p>
      <w:pPr>
        <w:pStyle w:val="BodyText"/>
      </w:pPr>
      <w:r>
        <w:t xml:space="preserve">"Tailor" has been praised for its quiet humanity and realistic portrayal of service work in</w:t>
      </w:r>
      <w:r>
        <w:t xml:space="preserve"> </w:t>
      </w:r>
      <w:r>
        <w:rPr>
          <w:bCs/>
          <w:b/>
        </w:rPr>
        <w:t xml:space="preserve">Canada Toronto</w:t>
      </w:r>
      <w:r>
        <w:t xml:space="preserve">. Critics note that it avoids romanticizing poverty while honoring the skill involved in tailoring. The book is seen as a testament to the unsung heroes who maintain community cohesion through small acts of care.</w:t>
      </w:r>
    </w:p>
    <w:p>
      <w:pPr>
        <w:pStyle w:val="BodyText"/>
      </w:pPr>
      <w:r>
        <w:br/>
      </w:r>
    </w:p>
    <w:p>
      <w:pPr>
        <w:pStyle w:val="BodyText"/>
      </w:pPr>
      <w:r>
        <w:t xml:space="preserve">Educators in</w:t>
      </w:r>
      <w:r>
        <w:t xml:space="preserve"> </w:t>
      </w:r>
      <w:r>
        <w:rPr>
          <w:bCs/>
          <w:b/>
        </w:rPr>
        <w:t xml:space="preserve">Canada Toronto</w:t>
      </w:r>
      <w:r>
        <w:t xml:space="preserve"> </w:t>
      </w:r>
      <w:r>
        <w:t xml:space="preserve">have begun incorporating "Tailor" into sociology and creative writing curricula, using it to discuss immigration narratives, labor rights, and urban planning. Its relevance lies in its ability to make the specific universal; by understanding one Tailor’s life in this city, readers gain insight into the broader human experience of adaptation.</w:t>
      </w:r>
    </w:p>
    <w:bookmarkEnd w:id="25"/>
    <w:bookmarkStart w:id="26" w:name="conclusion"/>
    <w:p>
      <w:pPr>
        <w:pStyle w:val="Heading2"/>
      </w:pPr>
      <w:r>
        <w:t xml:space="preserve">7. Conclusion</w:t>
      </w:r>
    </w:p>
    <w:p>
      <w:pPr>
        <w:pStyle w:val="FirstParagraph"/>
      </w:pPr>
      <w:r>
        <w:br/>
      </w:r>
    </w:p>
    <w:p>
      <w:pPr>
        <w:pStyle w:val="BodyText"/>
      </w:pPr>
      <w:r>
        <w:t xml:space="preserve">In conclusion, "Tailor" is more than a story about clothing; it is a poignant examination of identity, community, and resilience in</w:t>
      </w:r>
      <w:r>
        <w:t xml:space="preserve"> </w:t>
      </w:r>
      <w:r>
        <w:rPr>
          <w:bCs/>
          <w:b/>
        </w:rPr>
        <w:t xml:space="preserve">Canada Toronto</w:t>
      </w:r>
      <w:r>
        <w:t xml:space="preserve">. Through the lens of a craftsman’s life, the narrative illuminates how individual actions contribute to the fabric of urban society. The Tailor’s shop becomes a microcosm of</w:t>
      </w:r>
      <w:r>
        <w:t xml:space="preserve"> </w:t>
      </w:r>
      <w:r>
        <w:rPr>
          <w:bCs/>
          <w:b/>
        </w:rPr>
        <w:t xml:space="preserve">Canada Toronto</w:t>
      </w:r>
      <w:r>
        <w:t xml:space="preserve">: diverse, layered, challenging yet rewarding.</w:t>
      </w:r>
    </w:p>
    <w:p>
      <w:pPr>
        <w:pStyle w:val="BodyText"/>
      </w:pPr>
      <w:r>
        <w:br/>
      </w:r>
    </w:p>
    <w:p>
      <w:pPr>
        <w:pStyle w:val="BodyText"/>
      </w:pPr>
      <w:r>
        <w:t xml:space="preserve">The book report recommends "Tailor" for readers interested in contemporary social fiction with a strong sense of place. It serves as both an entertainment and an education, reminding us that in the bustling heart of</w:t>
      </w:r>
      <w:r>
        <w:t xml:space="preserve"> </w:t>
      </w:r>
      <w:r>
        <w:rPr>
          <w:bCs/>
          <w:b/>
        </w:rPr>
        <w:t xml:space="preserve">Canada Toronto</w:t>
      </w:r>
      <w:r>
        <w:t xml:space="preserve">, every stitch tells a story.</w:t>
      </w:r>
    </w:p>
    <w:p>
      <w:pPr>
        <w:pStyle w:val="BodyText"/>
      </w:pPr>
      <w:r>
        <w:br/>
      </w:r>
    </w:p>
    <w:p>
      <w:pPr>
        <w:pStyle w:val="BodyText"/>
      </w:pPr>
      <w:r>
        <w:t xml:space="preserve">Final Verdict: A Masterpiece of Urban Empathy and Craftsmanship.</w:t>
      </w:r>
      <w:r>
        <w:br/>
      </w:r>
      <w:r>
        <w:t xml:space="preserve">Essential Reading for Understanding Life in Canada Toronto.</w:t>
      </w:r>
    </w:p>
    <w:p>
      <w:r>
        <w:pict>
          <v:rect style="width:0;height:1.5pt" o:hralign="center" o:hrstd="t" o:hr="t"/>
        </w:pict>
      </w:r>
    </w:p>
    <w:p>
      <w:pPr>
        <w:pStyle w:val="FirstParagraph"/>
      </w:pPr>
      <w:r>
        <w:t xml:space="preserve">Report prepared by Literary Analysis Division | Focus Region: Canada Toronto | Subject: Tailor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Canada Toronto</dc:title>
  <dc:creator/>
  <dc:language>en</dc:language>
  <cp:keywords/>
  <dcterms:created xsi:type="dcterms:W3CDTF">2026-07-29T14:17:46Z</dcterms:created>
  <dcterms:modified xsi:type="dcterms:W3CDTF">2026-07-29T14:17:46Z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