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6efc28e59f98fc3d00c5c81cb9c088e75fbcdb0"/>
    <w:p>
      <w:pPr>
        <w:pStyle w:val="Heading1"/>
      </w:pPr>
      <w:r>
        <w:t xml:space="preserve">Cultural Synthesis and Individual Identity in "Tailor": A Report from Tel Aviv, Israel</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Tel Aviv-Yafo, Israel</w:t>
      </w:r>
      <w:r>
        <w:br/>
      </w:r>
      <w:r>
        <w:rPr>
          <w:bCs/>
          <w:b/>
        </w:rPr>
        <w:t xml:space="preserve">Subject:</w:t>
      </w:r>
    </w:p>
    <w:p>
      <w:pPr>
        <w:pStyle w:val="BodyText"/>
      </w:pPr>
      <w:r>
        <w:t xml:space="preserve">: A deep dive into the narrative structures and cultural implications of the novel "Tailor" through the lens of a modern Israeli audience.</w:t>
      </w:r>
    </w:p>
    <w:bookmarkStart w:id="20" w:name="i.-introduction"/>
    <w:p>
      <w:pPr>
        <w:pStyle w:val="Heading2"/>
      </w:pPr>
      <w:r>
        <w:t xml:space="preserve">I. Introduction</w:t>
      </w:r>
    </w:p>
    <w:p>
      <w:pPr>
        <w:pStyle w:val="FirstParagraph"/>
      </w:pPr>
      <w:r>
        <w:t xml:space="preserve">In recent years, literary discourse has increasingly turned its attention toward narratives that explore the delicate interplay between professional identity, personal trauma, and societal expectation. The book titled</w:t>
      </w:r>
      <w:r>
        <w:t xml:space="preserve"> </w:t>
      </w:r>
      <w:r>
        <w:t xml:space="preserve">"Tailor"</w:t>
      </w:r>
      <w:r>
        <w:t xml:space="preserve">, a fictional narrative often discussed in contemporary literary circles for its metaphorical depth regarding craftsmanship and control, serves as an intriguing subject for analysis. When this work is examined within the specific cultural context of</w:t>
      </w:r>
      <w:r>
        <w:t xml:space="preserve"> </w:t>
      </w:r>
      <w:r>
        <w:t xml:space="preserve">Israel Tel Aviv</w:t>
      </w:r>
      <w:r>
        <w:t xml:space="preserve">, the layers of interpretation become significantly richer. Tel Aviv, known as "The White City" and a hub of modernist architecture mixed with ancient history, offers a unique backdrop against which the themes of precision, adaptation, and structural integrity in "Tailor" can be measured.</w:t>
      </w:r>
    </w:p>
    <w:p>
      <w:pPr>
        <w:pStyle w:val="BodyText"/>
      </w:pPr>
      <w:r>
        <w:t xml:space="preserve">This Book Report aims to dissect the core elements of "Tailor," analyzing its protagonist’s journey through the prism of life in one of Israel’s most dynamic cities. By situating the reading experience within Tel Aviv, we uncover how urban density, historical weight, and multicultural influences reshape our understanding of a story that ostensibly deals with fabric and thread but effectively addresses social stitching.</w:t>
      </w:r>
    </w:p>
    <w:bookmarkEnd w:id="20"/>
    <w:bookmarkStart w:id="21" w:name="ii.-summary-and-core-themes"/>
    <w:p>
      <w:pPr>
        <w:pStyle w:val="Heading2"/>
      </w:pPr>
      <w:r>
        <w:t xml:space="preserve">II. Summary and Core Themes</w:t>
      </w:r>
    </w:p>
    <w:p>
      <w:pPr>
        <w:pStyle w:val="FirstParagraph"/>
      </w:pPr>
      <w:r>
        <w:t xml:space="preserve">The narrative of "Tailor" follows Elias Thorne, a master craftsman in 19th-century London whose life is defined by his obsession with perfect fits. For Elias, a suit is not merely clothing; it is an armor against the unpredictability of the world. His world shatters when personal tragedies force him to confront vulnerabilities that no amount of precise stitching can mend. The central theme revolves around the illusion of control versus the chaos of human emotion.</w:t>
      </w:r>
    </w:p>
    <w:p>
      <w:pPr>
        <w:pStyle w:val="BodyText"/>
      </w:pPr>
      <w:r>
        <w:t xml:space="preserve">Key themes include:</w:t>
      </w:r>
    </w:p>
    <w:p>
      <w:pPr>
        <w:numPr>
          <w:ilvl w:val="0"/>
          <w:numId w:val="1001"/>
        </w:numPr>
        <w:pStyle w:val="Compact"/>
      </w:pPr>
      <w:r>
        <w:rPr>
          <w:bCs/>
          <w:b/>
        </w:rPr>
        <w:t xml:space="preserve">Craftsmanship as Metaphor:</w:t>
      </w:r>
    </w:p>
    <w:p>
      <w:pPr>
        <w:numPr>
          <w:ilvl w:val="0"/>
          <w:numId w:val="1001"/>
        </w:numPr>
        <w:pStyle w:val="Compact"/>
      </w:pPr>
      <w:r>
        <w:rPr>
          <w:bCs/>
          <w:b/>
        </w:rPr>
        <w:t xml:space="preserve">Trauma and Healing:</w:t>
      </w:r>
    </w:p>
    <w:p>
      <w:pPr>
        <w:pStyle w:val="FirstParagraph"/>
      </w:pPr>
      <w:r>
        <w:t xml:space="preserve">: The inability to "fix" emotional wounds parallels the limitations of physical repair.</w:t>
      </w:r>
    </w:p>
    <w:bookmarkEnd w:id="21"/>
    <w:bookmarkStart w:id="24" w:name="Xe66b22e00236f52e916cf4d6579219b62653a4c"/>
    <w:p>
      <w:pPr>
        <w:pStyle w:val="Heading2"/>
      </w:pPr>
      <w:r>
        <w:t xml:space="preserve">III. Contextualizing "Tailor" in Israel Tel Aviv</w:t>
      </w:r>
    </w:p>
    <w:p>
      <w:pPr>
        <w:pStyle w:val="FirstParagraph"/>
      </w:pPr>
      <w:r>
        <w:t xml:space="preserve">To fully appreciate the resonance of "Tailor," one must consider its reception and relevance in</w:t>
      </w:r>
      <w:r>
        <w:t xml:space="preserve"> </w:t>
      </w:r>
      <w:r>
        <w:t xml:space="preserve">Israel Tel Aviv</w:t>
      </w:r>
      <w:r>
        <w:t xml:space="preserve">. Tel Aviv is a city characterized by rapid modernization, a blend of Eastern and Western cultures, and a society that places high value on innovation while grappling with deep historical roots. In this context, the metaphor of the "Tailor" takes on new significance.</w:t>
      </w:r>
    </w:p>
    <w:bookmarkStart w:id="22" w:name="a.-the-city-as-fabric"/>
    <w:p>
      <w:pPr>
        <w:pStyle w:val="Heading3"/>
      </w:pPr>
      <w:r>
        <w:t xml:space="preserve">A. The City as Fabric</w:t>
      </w:r>
    </w:p>
    <w:p>
      <w:pPr>
        <w:pStyle w:val="FirstParagraph"/>
      </w:pPr>
      <w:r>
        <w:t xml:space="preserve">Tel Aviv itself can be viewed through the lens of tailoring. The city’s famous Bauhaus architecture represents a structured, geometric precision—much like Elias’s measurements. However, beneath this modernist veneer lies a complex tapestry of diverse populations: secular Jews, religious communities, immigrants from Africa and Asia, and LGBTQ+ citizens who have made Tel Aviv their sanctuary. This diversity mirrors the patchwork nature of the garments Elias creates. Just as a tailor must adjust patterns to fit individual bodies uniquely shaped by history and genetics, Israeli society in</w:t>
      </w:r>
      <w:r>
        <w:t xml:space="preserve"> </w:t>
      </w:r>
      <w:r>
        <w:t xml:space="preserve">Tel Aviv</w:t>
      </w:r>
      <w:r>
        <w:t xml:space="preserve"> </w:t>
      </w:r>
      <w:r>
        <w:t xml:space="preserve">is constantly adapting its "patterns" to accommodate a multitude of identities.</w:t>
      </w:r>
    </w:p>
    <w:bookmarkEnd w:id="22"/>
    <w:bookmarkStart w:id="23" w:name="b.-control-vs.-adaptability"/>
    <w:p>
      <w:pPr>
        <w:pStyle w:val="Heading3"/>
      </w:pPr>
      <w:r>
        <w:t xml:space="preserve">B. Control vs. Adaptability</w:t>
      </w:r>
    </w:p>
    <w:p>
      <w:pPr>
        <w:pStyle w:val="FirstParagraph"/>
      </w:pPr>
      <w:r>
        <w:t xml:space="preserve">Elias Thorne’s struggle with control resonates deeply with the Israeli experience. Israel is often described as a nation of resilience, where plans frequently collide with geopolitical realities. The desire for security and order—akin to Elias’s perfect suits—is perpetually tested by unforeseen circumstances. In Tel Aviv, this tension is palpable; the nightlife and business sectors demand constant adaptation, yet there remains a strong cultural undercurrent seeking stability. Readers in</w:t>
      </w:r>
      <w:r>
        <w:t xml:space="preserve"> </w:t>
      </w:r>
      <w:r>
        <w:t xml:space="preserve">Israel Tel Aviv</w:t>
      </w:r>
      <w:r>
        <w:t xml:space="preserve"> </w:t>
      </w:r>
      <w:r>
        <w:t xml:space="preserve">may find themselves empathizing with Elias’s frustration when his precise calculations fail to account for the unpredictable nature of human relationships.</w:t>
      </w:r>
    </w:p>
    <w:bookmarkEnd w:id="23"/>
    <w:bookmarkEnd w:id="24"/>
    <w:bookmarkStart w:id="25" w:name="X113e6a3ca06427d47d0a2a0b470c29f774fcb33"/>
    <w:p>
      <w:pPr>
        <w:pStyle w:val="Heading2"/>
      </w:pPr>
      <w:r>
        <w:t xml:space="preserve">IV. Character Analysis Through an Israeli Lens</w:t>
      </w:r>
    </w:p>
    <w:p>
      <w:pPr>
        <w:pStyle w:val="FirstParagraph"/>
      </w:pPr>
      <w:r>
        <w:t xml:space="preserve">Elias is not merely a craftsman; he is a curator of appearances. In Tel Aviv, where image and social perception are often tightly linked to professional success and community standing, Elias’s character offers a critique of superficiality. The city’s vibrant social scene, centered around beaches like Gordon Beach or cafes in Florentin street, encourages performance. Here, the "Tailor" becomes a symbol of the societal pressure to present a flawless exterior.</w:t>
      </w:r>
    </w:p>
    <w:p>
      <w:pPr>
        <w:pStyle w:val="BodyText"/>
      </w:pPr>
      <w:r>
        <w:t xml:space="preserve">However, the emotional depth Elias discovers through his failures speaks to a universal truth that transcends borders. For Israeli readers, who often navigate complex familial and national expectations, Elias’s eventual acceptance of imperfection is therapeutic. It suggests that true strength lies not in rigid control but in the flexibility to mend what breaks.</w:t>
      </w:r>
    </w:p>
    <w:bookmarkEnd w:id="25"/>
    <w:bookmarkStart w:id="26" w:name="v.-conclusion"/>
    <w:p>
      <w:pPr>
        <w:pStyle w:val="Heading2"/>
      </w:pPr>
      <w:r>
        <w:t xml:space="preserve">V. Conclusion</w:t>
      </w:r>
    </w:p>
    <w:p>
      <w:pPr>
        <w:pStyle w:val="FirstParagraph"/>
      </w:pPr>
      <w:r>
        <w:t xml:space="preserve">The book "Tailor" stands as a poignant exploration of human limitation and the quest for order. When analyzed within the context of</w:t>
      </w:r>
      <w:r>
        <w:t xml:space="preserve"> </w:t>
      </w:r>
      <w:r>
        <w:t xml:space="preserve">Israel Tel Aviv</w:t>
      </w:r>
      <w:r>
        <w:t xml:space="preserve">, its themes gain additional layers of relevance. The city’s unique blend of structural precision and cultural fluidity provides a powerful backdrop against which Elias’s journey unfolds.</w:t>
      </w:r>
    </w:p>
    <w:p>
      <w:pPr>
        <w:pStyle w:val="BodyText"/>
      </w:pPr>
      <w:r>
        <w:t xml:space="preserve">For readers in Tel Aviv, "Tailor" is more than a historical fiction; it is a mirror reflecting the challenges of maintaining identity amidst change. It reminds us that while we can tailor our appearances to fit societal norms, it is our capacity to embrace flaws and adapt that truly defines us. As</w:t>
      </w:r>
      <w:r>
        <w:t xml:space="preserve"> </w:t>
      </w:r>
      <w:r>
        <w:t xml:space="preserve">Israel Tel Aviv</w:t>
      </w:r>
      <w:r>
        <w:t xml:space="preserve"> </w:t>
      </w:r>
      <w:r>
        <w:t xml:space="preserve">continues to evolve, so too will its interpretation of such literary works, ensuring that stories like "Tailor" remain vital and engaging.</w:t>
      </w:r>
    </w:p>
    <w:p>
      <w:pPr>
        <w:pStyle w:val="BodyText"/>
      </w:pPr>
      <w:r>
        <w:rPr>
          <w:iCs/>
          <w:i/>
        </w:rPr>
        <w:t xml:space="preserve">This Book Report was compiled with specific attention to the cultural nuances of Israel Tel Aviv, aiming to bridge the gap between classic narrative techniques and contemporary urban life.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Israel Tel Aviv</dc:title>
  <dc:creator/>
  <dc:language>en</dc:language>
  <cp:keywords/>
  <dcterms:created xsi:type="dcterms:W3CDTF">2026-07-29T11:25:29Z</dcterms:created>
  <dcterms:modified xsi:type="dcterms:W3CDTF">2026-07-29T11:25:29Z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