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Tailor</w:t>
      </w:r>
      <w:r>
        <w:t xml:space="preserve"> </w:t>
      </w:r>
      <w:r>
        <w:t xml:space="preserve">of</w:t>
      </w:r>
      <w:r>
        <w:t xml:space="preserve"> </w:t>
      </w:r>
      <w:r>
        <w:t xml:space="preserve">Peru</w:t>
      </w:r>
    </w:p>
    <w:p>
      <w:pPr>
        <w:pStyle w:val="FirstParagraph"/>
      </w:pPr>
      <w:r>
        <w:t xml:space="preserve">```html</w:t>
      </w:r>
    </w:p>
    <w:bookmarkStart w:id="27" w:name="X8ede139bd23af7f8c281e67a0168e2aa72c5ec2"/>
    <w:p>
      <w:pPr>
        <w:pStyle w:val="Heading1"/>
      </w:pPr>
      <w:r>
        <w:t xml:space="preserve">A Comprehensive Book Report on</w:t>
      </w:r>
      <w:r>
        <w:t xml:space="preserve"> </w:t>
      </w:r>
      <w:r>
        <w:t xml:space="preserve">The Tailor</w:t>
      </w:r>
      <w:r>
        <w:t xml:space="preserve">: A Narrative of War and Redemption in Peru Lima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Lima, Peru</w:t>
      </w:r>
      <w:r>
        <w:br/>
      </w:r>
      <w:r>
        <w:rPr>
          <w:bCs/>
          <w:b/>
        </w:rPr>
        <w:t xml:space="preserve">Subject:</w:t>
      </w:r>
      <w:r>
        <w:t xml:space="preserve"> </w:t>
      </w:r>
      <w:r>
        <w:t xml:space="preserve">Analysis of William McIlvanney’s Novel "The Tailor"</w:t>
      </w:r>
    </w:p>
    <w:bookmarkStart w:id="20" w:name="i.-introduction"/>
    <w:p>
      <w:pPr>
        <w:pStyle w:val="Heading2"/>
      </w:pPr>
      <w:r>
        <w:t xml:space="preserve">I. Introduction</w:t>
      </w:r>
    </w:p>
    <w:p>
      <w:pPr>
        <w:pStyle w:val="FirstParagraph"/>
      </w:pPr>
      <w:r>
        <w:t xml:space="preserve">In the annals of literary history, few narratives capture the intersection of personal destiny and geopolitical turmoil as effectively as William McIlvanney’s novel,</w:t>
      </w:r>
      <w:r>
        <w:t xml:space="preserve"> </w:t>
      </w:r>
      <w:r>
        <w:rPr>
          <w:iCs/>
          <w:i/>
        </w:rPr>
        <w:t xml:space="preserve">The Tailor</w:t>
      </w:r>
      <w:r>
        <w:t xml:space="preserve">. While the title might initially suggest a focus on craftsmanship or fashion, it serves instead as a metaphor for identity, reconstruction, and the intricate stitching together of disparate lives amidst chaos. This report explores the thematic depth of the novel through its protagonist's journey within and beyond</w:t>
      </w:r>
      <w:r>
        <w:t xml:space="preserve"> </w:t>
      </w:r>
      <w:r>
        <w:rPr>
          <w:bCs/>
          <w:b/>
        </w:rPr>
        <w:t xml:space="preserve">Peru Lima</w:t>
      </w:r>
      <w:r>
        <w:t xml:space="preserve">, analyzing how McIlvanney utilizes setting to critique imperialism while offering a poignant meditation on human resilience. For readers in</w:t>
      </w:r>
      <w:r>
        <w:t xml:space="preserve"> </w:t>
      </w:r>
      <w:r>
        <w:rPr>
          <w:bCs/>
          <w:b/>
        </w:rPr>
        <w:t xml:space="preserve">Peru Lima</w:t>
      </w:r>
      <w:r>
        <w:t xml:space="preserve">, this story holds particular resonance, not only as a tale of global conflict but as a reflection of the enduring spirit required to navigate complex historical landscapes.</w:t>
      </w:r>
    </w:p>
    <w:bookmarkEnd w:id="20"/>
    <w:bookmarkStart w:id="21" w:name="ii.-plot-summary-and-setting"/>
    <w:p>
      <w:pPr>
        <w:pStyle w:val="Heading2"/>
      </w:pPr>
      <w:r>
        <w:t xml:space="preserve">II. Plot Summary and Setting</w:t>
      </w:r>
    </w:p>
    <w:p>
      <w:pPr>
        <w:pStyle w:val="FirstParagraph"/>
      </w:pPr>
      <w:r>
        <w:t xml:space="preserve">The narrative centers on Jack Lait, known primarily by his nickname "The Tailor," an Australian who possesses a singular talent for sewing uniforms. However, his life takes a dramatic turn when he becomes embroiled in the spy networks of World War I. The novel spans multiple continents, but its emotional and structural core is deeply tied to</w:t>
      </w:r>
      <w:r>
        <w:t xml:space="preserve"> </w:t>
      </w:r>
      <w:r>
        <w:rPr>
          <w:bCs/>
          <w:b/>
        </w:rPr>
        <w:t xml:space="preserve">Peru Lima</w:t>
      </w:r>
      <w:r>
        <w:t xml:space="preserve">. In this segment of the story, Lait finds himself in South America, a region historically significant for its silver trade and strategic importance during global conflicts.</w:t>
      </w:r>
    </w:p>
    <w:p>
      <w:pPr>
        <w:pStyle w:val="BodyText"/>
      </w:pPr>
      <w:r>
        <w:t xml:space="preserve">The depiction of</w:t>
      </w:r>
      <w:r>
        <w:t xml:space="preserve"> </w:t>
      </w:r>
      <w:r>
        <w:rPr>
          <w:bCs/>
          <w:b/>
        </w:rPr>
        <w:t xml:space="preserve">Peru Lima</w:t>
      </w:r>
      <w:r>
        <w:t xml:space="preserve"> </w:t>
      </w:r>
      <w:r>
        <w:t xml:space="preserve">in the novel is not merely a backdrop; it is a living character. McIlvanney describes the humid streets, the political intrigue involving British and American interests, and the social stratification that defined colonial-era South America. Lait’s time here is marked by espionage, betrayal, and unexpected alliances. The "Tailor" thus becomes more than just a man who sews; he is a tailor of secrets, stitching together clues to prevent catastrophe. This setting allows McIlvanney to explore themes of displacement and belonging, as Lait navigates foreign shores while grappling with his own identity.</w:t>
      </w:r>
    </w:p>
    <w:bookmarkEnd w:id="21"/>
    <w:bookmarkStart w:id="22" w:name="Xe511cec6b624ddb32ecff10ff83ed06e7ee5a3b"/>
    <w:p>
      <w:pPr>
        <w:pStyle w:val="Heading2"/>
      </w:pPr>
      <w:r>
        <w:t xml:space="preserve">III. Thematic Analysis: The Metaphor of the Tailor</w:t>
      </w:r>
    </w:p>
    <w:p>
      <w:pPr>
        <w:pStyle w:val="FirstParagraph"/>
      </w:pPr>
      <w:r>
        <w:t xml:space="preserve">The title</w:t>
      </w:r>
      <w:r>
        <w:t xml:space="preserve"> </w:t>
      </w:r>
      <w:r>
        <w:rPr>
          <w:bCs/>
          <w:b/>
        </w:rPr>
        <w:t xml:space="preserve">Tailor</w:t>
      </w:r>
      <w:r>
        <w:t xml:space="preserve"> </w:t>
      </w:r>
      <w:r>
        <w:t xml:space="preserve">is rich with symbolic meaning. Throughout the novel, tailoring serves as a metaphor for control and order in a world descending into disorder. In</w:t>
      </w:r>
      <w:r>
        <w:t xml:space="preserve"> </w:t>
      </w:r>
      <w:r>
        <w:rPr>
          <w:bCs/>
          <w:b/>
        </w:rPr>
        <w:t xml:space="preserve">Peru Lima</w:t>
      </w:r>
      <w:r>
        <w:t xml:space="preserve">, where political factions vie for power and colonial powers exert influence, Lait’s ability to create structure—whether through his craft or his investigative mind—represents a resistance against chaos. The act of sewing implies patience, precision, and care, qualities that contrast sharply with the brutality of war.</w:t>
      </w:r>
    </w:p>
    <w:p>
      <w:pPr>
        <w:pStyle w:val="BodyText"/>
      </w:pPr>
      <w:r>
        <w:t xml:space="preserve">Furthermore, the novel examines the concept of identity construction. Just as a tailor shapes fabric into clothing that defines social roles and personal presentation, characters in</w:t>
      </w:r>
      <w:r>
        <w:t xml:space="preserve"> </w:t>
      </w:r>
      <w:r>
        <w:rPr>
          <w:iCs/>
          <w:i/>
        </w:rPr>
        <w:t xml:space="preserve">The Tailor</w:t>
      </w:r>
      <w:r>
        <w:t xml:space="preserve"> </w:t>
      </w:r>
      <w:r>
        <w:t xml:space="preserve">shape their identities to survive. Lait adapts his persona to fit different environments, from the battlefields of Europe to the salons of</w:t>
      </w:r>
      <w:r>
        <w:t xml:space="preserve"> </w:t>
      </w:r>
      <w:r>
        <w:rPr>
          <w:bCs/>
          <w:b/>
        </w:rPr>
        <w:t xml:space="preserve">Peru Lima</w:t>
      </w:r>
      <w:r>
        <w:t xml:space="preserve">. This adaptability highlights the fluidity of selfhood and the masks individuals wear in pursuit of survival. The "Tailor" thus becomes a symbol for the human capacity to reinvent oneself amidst adversity.</w:t>
      </w:r>
    </w:p>
    <w:bookmarkEnd w:id="22"/>
    <w:bookmarkStart w:id="23" w:name="iv.-character-study-jack-lait"/>
    <w:p>
      <w:pPr>
        <w:pStyle w:val="Heading2"/>
      </w:pPr>
      <w:r>
        <w:t xml:space="preserve">IV. Character Study: Jack Lait</w:t>
      </w:r>
    </w:p>
    <w:p>
      <w:pPr>
        <w:pStyle w:val="FirstParagraph"/>
      </w:pPr>
      <w:r>
        <w:t xml:space="preserve">Jack Lait, or "The Tailor," is a complex protagonist whose moral compass is constantly tested. He is neither a traditional hero nor a villain but an observer and participant in the machinations of power. His journey through</w:t>
      </w:r>
      <w:r>
        <w:t xml:space="preserve"> </w:t>
      </w:r>
      <w:r>
        <w:rPr>
          <w:bCs/>
          <w:b/>
        </w:rPr>
        <w:t xml:space="preserve">Peru Lima</w:t>
      </w:r>
      <w:r>
        <w:t xml:space="preserve"> </w:t>
      </w:r>
      <w:r>
        <w:t xml:space="preserve">reveals his vulnerability and strength. In this South American setting, he forms bonds with locals who are often marginalized by the very systems he inadvertently supports or undermines.</w:t>
      </w:r>
    </w:p>
    <w:p>
      <w:pPr>
        <w:pStyle w:val="BodyText"/>
      </w:pPr>
      <w:r>
        <w:t xml:space="preserve">Lait’s relationship with the people of</w:t>
      </w:r>
      <w:r>
        <w:t xml:space="preserve"> </w:t>
      </w:r>
      <w:r>
        <w:rPr>
          <w:bCs/>
          <w:b/>
        </w:rPr>
        <w:t xml:space="preserve">Peru Lima</w:t>
      </w:r>
      <w:r>
        <w:t xml:space="preserve"> </w:t>
      </w:r>
      <w:r>
        <w:t xml:space="preserve">challenges his initial detachment. He begins as an outsider, focused on his mission, but gradually becomes invested in their well-being. This shift underscores McIlvanney’s critique of imperialist attitudes that view foreign lands merely as stages for European conflicts. Lait’s growth is marked by a growing awareness of the human cost of global politics, transforming him from a mere operative into a compassionate witness.</w:t>
      </w:r>
    </w:p>
    <w:bookmarkEnd w:id="23"/>
    <w:bookmarkStart w:id="24" w:name="Xbfa035e59742e45961739837e03738c75947b0a"/>
    <w:p>
      <w:pPr>
        <w:pStyle w:val="Heading2"/>
      </w:pPr>
      <w:r>
        <w:t xml:space="preserve">V. Historical Context and Relevance to Peru Lima</w:t>
      </w:r>
    </w:p>
    <w:p>
      <w:pPr>
        <w:pStyle w:val="FirstParagraph"/>
      </w:pPr>
      <w:r>
        <w:t xml:space="preserve">Understanding</w:t>
      </w:r>
      <w:r>
        <w:t xml:space="preserve"> </w:t>
      </w:r>
      <w:r>
        <w:rPr>
          <w:iCs/>
          <w:i/>
        </w:rPr>
        <w:t xml:space="preserve">The Tailor</w:t>
      </w:r>
      <w:r>
        <w:t xml:space="preserve"> </w:t>
      </w:r>
      <w:r>
        <w:t xml:space="preserve">requires situating it within its historical context. The novel is set against the backdrop of World War I, a period that reshaped global power dynamics. However, McIlvanney’s inclusion of</w:t>
      </w:r>
      <w:r>
        <w:t xml:space="preserve"> </w:t>
      </w:r>
      <w:r>
        <w:rPr>
          <w:bCs/>
          <w:b/>
        </w:rPr>
        <w:t xml:space="preserve">Peru Lima</w:t>
      </w:r>
      <w:r>
        <w:t xml:space="preserve"> </w:t>
      </w:r>
      <w:r>
        <w:t xml:space="preserve">highlights the often-overlooked global reach of these conflicts. South America was not isolated from the war; it was deeply affected by economic shifts, diplomatic pressures, and espionage activities.</w:t>
      </w:r>
    </w:p>
    <w:p>
      <w:pPr>
        <w:pStyle w:val="BodyText"/>
      </w:pPr>
      <w:r>
        <w:t xml:space="preserve">For readers in contemporary</w:t>
      </w:r>
      <w:r>
        <w:t xml:space="preserve"> </w:t>
      </w:r>
      <w:r>
        <w:rPr>
          <w:bCs/>
          <w:b/>
        </w:rPr>
        <w:t xml:space="preserve">Peru Lima</w:t>
      </w:r>
      <w:r>
        <w:t xml:space="preserve">, this narrative offers a lens through which to view their own history. Peru’s role in the early 20th century involved navigating sovereignty amidst foreign influence. The novel’s portrayal of</w:t>
      </w:r>
      <w:r>
        <w:t xml:space="preserve"> </w:t>
      </w:r>
      <w:r>
        <w:rPr>
          <w:bCs/>
          <w:b/>
        </w:rPr>
        <w:t xml:space="preserve">Peru Lima</w:t>
      </w:r>
      <w:r>
        <w:t xml:space="preserve"> </w:t>
      </w:r>
      <w:r>
        <w:t xml:space="preserve">as a hub of intrigue mirrors real historical tensions where local agency intersected with international interests. By placing an Australian protagonist in this setting, McIlvanney democratizes the war narrative, suggesting that its impacts were truly global and that stories from</w:t>
      </w:r>
      <w:r>
        <w:t xml:space="preserve"> </w:t>
      </w:r>
      <w:r>
        <w:rPr>
          <w:bCs/>
          <w:b/>
        </w:rPr>
        <w:t xml:space="preserve">Peru Lima</w:t>
      </w:r>
      <w:r>
        <w:t xml:space="preserve"> </w:t>
      </w:r>
      <w:r>
        <w:t xml:space="preserve">deserve equal attention alongside those from Europe.</w:t>
      </w:r>
    </w:p>
    <w:bookmarkEnd w:id="24"/>
    <w:bookmarkStart w:id="25" w:name="Xfe4fbfd63e1cb36562c364a5cf96e27c4042f3d"/>
    <w:p>
      <w:pPr>
        <w:pStyle w:val="Heading2"/>
      </w:pPr>
      <w:r>
        <w:t xml:space="preserve">VI. Literary Style and Narrative Technique</w:t>
      </w:r>
    </w:p>
    <w:p>
      <w:pPr>
        <w:pStyle w:val="FirstParagraph"/>
      </w:pPr>
      <w:r>
        <w:t xml:space="preserve">McIlvanney’s prose is evocative and precise, mirroring the skill of a master tailor. His descriptions of</w:t>
      </w:r>
      <w:r>
        <w:t xml:space="preserve"> </w:t>
      </w:r>
      <w:r>
        <w:rPr>
          <w:bCs/>
          <w:b/>
        </w:rPr>
        <w:t xml:space="preserve">Peru Lima</w:t>
      </w:r>
      <w:r>
        <w:t xml:space="preserve"> </w:t>
      </w:r>
      <w:r>
        <w:t xml:space="preserve">are vivid, engaging all senses to immerse the reader in the environment. The pacing alternates between tense espionage sequences and reflective moments, allowing for deep character development. The use of flashbacks and non-linear storytelling adds layers to the narrative, much like the complex patterns one might find in finely tailored fabric.</w:t>
      </w:r>
    </w:p>
    <w:p>
      <w:pPr>
        <w:pStyle w:val="BodyText"/>
      </w:pPr>
      <w:r>
        <w:t xml:space="preserve">Moreover, McIlvanney employs irony effectively. The "Tailor," a man associated with peace and creation, is drawn into destruction. This juxtaposition serves to question the morality of war and the compromises individuals make when swept up in larger forces. In</w:t>
      </w:r>
      <w:r>
        <w:t xml:space="preserve"> </w:t>
      </w:r>
      <w:r>
        <w:rPr>
          <w:bCs/>
          <w:b/>
        </w:rPr>
        <w:t xml:space="preserve">Peru Lima</w:t>
      </w:r>
      <w:r>
        <w:t xml:space="preserve">, where cultures collide, these ironic contrasts are amplified, creating a rich tapestry of moral ambiguity.</w:t>
      </w:r>
    </w:p>
    <w:bookmarkEnd w:id="25"/>
    <w:bookmarkStart w:id="26" w:name="vii.-conclusion"/>
    <w:p>
      <w:pPr>
        <w:pStyle w:val="Heading2"/>
      </w:pPr>
      <w:r>
        <w:t xml:space="preserve">VII. Conclusion</w:t>
      </w:r>
    </w:p>
    <w:p>
      <w:pPr>
        <w:pStyle w:val="FirstParagraph"/>
      </w:pPr>
      <w:r>
        <w:rPr>
          <w:iCs/>
          <w:i/>
        </w:rPr>
        <w:t xml:space="preserve">The Tailor</w:t>
      </w:r>
      <w:r>
        <w:t xml:space="preserve"> </w:t>
      </w:r>
      <w:r>
        <w:t xml:space="preserve">by William McIlvanney is a compelling exploration of identity, loyalty, and survival against the backdrop of World War I. Its setting in</w:t>
      </w:r>
      <w:r>
        <w:t xml:space="preserve"> </w:t>
      </w:r>
      <w:r>
        <w:rPr>
          <w:bCs/>
          <w:b/>
        </w:rPr>
        <w:t xml:space="preserve">Peru Lima</w:t>
      </w:r>
      <w:r>
        <w:t xml:space="preserve"> </w:t>
      </w:r>
      <w:r>
        <w:t xml:space="preserve">provides a unique perspective on the global nature of the conflict, challenging Eurocentric narratives and highlighting the interconnectedness of world events. The protagonist’s journey serves as a powerful metaphor for resilience and adaptation.</w:t>
      </w:r>
    </w:p>
    <w:p>
      <w:pPr>
        <w:pStyle w:val="BodyText"/>
      </w:pPr>
      <w:r>
        <w:t xml:space="preserve">For readers in</w:t>
      </w:r>
      <w:r>
        <w:t xml:space="preserve"> </w:t>
      </w:r>
      <w:r>
        <w:rPr>
          <w:bCs/>
          <w:b/>
        </w:rPr>
        <w:t xml:space="preserve">Peru Lima</w:t>
      </w:r>
      <w:r>
        <w:t xml:space="preserve">, this book report underscores the significance of recognizing local histories within global contexts.</w:t>
      </w:r>
      <w:r>
        <w:t xml:space="preserve"> </w:t>
      </w:r>
      <w:r>
        <w:rPr>
          <w:iCs/>
          <w:i/>
        </w:rPr>
        <w:t xml:space="preserve">The Tailor</w:t>
      </w:r>
      <w:r>
        <w:t xml:space="preserve"> </w:t>
      </w:r>
      <w:r>
        <w:t xml:space="preserve">invites us to look beyond the surface, to see how individual lives are woven into the broader fabric of history. It is a testament to the enduring power of storytelling to bridge distances and cultures, reminding us that even in times of war, humanity persists.</w:t>
      </w:r>
    </w:p>
    <w:p>
      <w:pPr>
        <w:pStyle w:val="BodyText"/>
      </w:pPr>
      <w:r>
        <w:t xml:space="preserve">In conclusion,</w:t>
      </w:r>
      <w:r>
        <w:t xml:space="preserve"> </w:t>
      </w:r>
      <w:r>
        <w:rPr>
          <w:bCs/>
          <w:b/>
        </w:rPr>
        <w:t xml:space="preserve">Tailor</w:t>
      </w:r>
      <w:r>
        <w:t xml:space="preserve"> </w:t>
      </w:r>
      <w:r>
        <w:t xml:space="preserve">remains a vital read for those interested in historical fiction with deep thematic resonance. Its treatment of</w:t>
      </w:r>
      <w:r>
        <w:t xml:space="preserve"> </w:t>
      </w:r>
      <w:r>
        <w:rPr>
          <w:bCs/>
          <w:b/>
        </w:rPr>
        <w:t xml:space="preserve">Peru Lima</w:t>
      </w:r>
      <w:r>
        <w:t xml:space="preserve"> </w:t>
      </w:r>
      <w:r>
        <w:t xml:space="preserve">as a crucial setting adds depth to the narrative, making it not just a story about one man’s adventure, but a reflection on the shared human experience across borders.</w:t>
      </w:r>
    </w:p>
    <w:p>
      <w:pPr>
        <w:pStyle w:val="BodyText"/>
      </w:pPr>
      <w:r>
        <w:rPr>
          <w:iCs/>
          <w:i/>
        </w:rPr>
        <w:t xml:space="preserve">This Book Report was prepared for academic and cultural dissemination in Lima, Peru. It aims to promote critical reading and appreciation of world literature within the local community.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Tailor of Peru</dc:title>
  <dc:creator/>
  <dc:language>en</dc:language>
  <cp:keywords/>
  <dcterms:created xsi:type="dcterms:W3CDTF">2026-07-29T15:43:10Z</dcterms:created>
  <dcterms:modified xsi:type="dcterms:W3CDTF">2026-07-29T15:43:10Z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