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Singapore</w:t>
      </w:r>
    </w:p>
    <w:bookmarkStart w:id="25" w:name="X7a556345a3a27dbed5c6fe21ff5d4bebea5fed6"/>
    <w:p>
      <w:pPr>
        <w:pStyle w:val="Heading1"/>
      </w:pPr>
      <w:r>
        <w:t xml:space="preserve">Book Report: The Art of the Tailor in Singapore</w:t>
      </w:r>
    </w:p>
    <w:p>
      <w:pPr>
        <w:pStyle w:val="FirstParagraph"/>
      </w:pPr>
      <w:r>
        <w:t xml:space="preserve">Prepared for Academic Review | Singapore Context Analysis</w:t>
      </w:r>
    </w:p>
    <w:bookmarkStart w:id="20" w:name="Xeeaab095163a4b4a3a714f63223ef5a83a4409f"/>
    <w:p>
      <w:pPr>
        <w:pStyle w:val="Heading2"/>
      </w:pPr>
      <w:r>
        <w:t xml:space="preserve">I. Introduction to the Subject Matter: The Tailor</w:t>
      </w:r>
    </w:p>
    <w:p>
      <w:pPr>
        <w:pStyle w:val="FirstParagraph"/>
      </w:pPr>
      <w:r>
        <w:t xml:space="preserve">The concept of a "Tailor" extends far beyond the simple act of stitching fabric. A tailor represents a master craftsman, an artisan who breathes life into raw materials to create garments that fit not just the body, but also the cultural and social context of the wearer. This report provides an in-depth analysis of the role, tradition, evolution, and modern significance of a Tailor within the specific geographical and cultural landscape of Singapore Singapore. While "Singapore Singapore" may appear as a redundancy in common parlance due to its status as both city-state and nation, it emphasizes the dense urbanization and unique multicultural identity that defines this region. In such a setting, the profession of tailoring serves as a bridge between heritage and modernity.</w:t>
      </w:r>
      <w:r>
        <w:t xml:space="preserve"> </w:t>
      </w:r>
      <w:r>
        <w:t xml:space="preserve">The primary objective of this report is to explore how the traditional trade of tailoring has survived in one of the world’s most fast-paced economies. It examines the transition from bespoke craftsmanship to high-volume production, and finally to a renaissance where "Tailor" is once again a symbol of exclusivity, quality, and personal expression. By focusing on Singapore Singapore as the case study, we can understand how global fashion trends intersect with local customs such as the Batik sarong for Malay weddings or the intricate Cheongsam/qipao requirements for Chinese formal events.</w:t>
      </w:r>
    </w:p>
    <w:bookmarkEnd w:id="20"/>
    <w:bookmarkStart w:id="21" w:name="Xa49dbf8100da056904f66beb2fa7d0bc1b96f52"/>
    <w:p>
      <w:pPr>
        <w:pStyle w:val="Heading2"/>
      </w:pPr>
      <w:r>
        <w:t xml:space="preserve">II. Historical Context: The Heritage of Tailoring in Singapore</w:t>
      </w:r>
    </w:p>
    <w:p>
      <w:pPr>
        <w:pStyle w:val="FirstParagraph"/>
      </w:pPr>
      <w:r>
        <w:t xml:space="preserve">To understand the current state of a Tailor in Singapore, one must look back at its history. The origins of tailoring here are deeply rooted in the colonial era and subsequent immigration waves from China, India, and the Malay Archipelago. In early 20th-century Singapore, a traditional "Tailor" was often found in shophouses along streets like Smith Street or Jalan Besar. These artisans were vital community figures who measured customers by hand, adjusted hems for the humid climate, and incorporated local fabrics into their designs.</w:t>
      </w:r>
      <w:r>
        <w:t xml:space="preserve"> </w:t>
      </w:r>
      <w:r>
        <w:t xml:space="preserve">During this period, the demand for a skilled Tailor was driven by necessity rather than luxury. With limited ready-to-wear options available in Singapore Singapore at the time, individuals relied on tailors to create suits that could withstand the tropical heat while maintaining professional decorum for colonial civil service roles or local business dealings. The tailor’s workshop was often a multi-generational family affair, where skills were passed down orally and through practice. This era established the reputation of Singaporean tailoring for precision and durability, traits that remain highly valued today.</w:t>
      </w:r>
      <w:r>
        <w:t xml:space="preserve"> </w:t>
      </w:r>
      <w:r>
        <w:t xml:space="preserve">Furthermore, cultural diversity played a crucial role in shaping the techniques used by every tailor in this region. For instance, Malay tailors developed distinct methods for making baju kurung and songkoks, while Indian artisans mastered the art of pleating sarees and creating sherwanis. When analyzing a Tailor’s portfolio in Singapore Singapore during this historical phase, one would find a fusion of Western cutting techniques with Eastern draping styles. This hybridity is the cornerstone of Singaporean fashion identity.</w:t>
      </w:r>
    </w:p>
    <w:bookmarkEnd w:id="21"/>
    <w:bookmarkStart w:id="22" w:name="X195f18fb08889378d5ba8ee589bdaf7bf1b1066"/>
    <w:p>
      <w:pPr>
        <w:pStyle w:val="Heading2"/>
      </w:pPr>
      <w:r>
        <w:t xml:space="preserve">III. The Modern Evolution: Challenges and Adaptations</w:t>
      </w:r>
    </w:p>
    <w:p>
      <w:pPr>
        <w:pStyle w:val="FirstParagraph"/>
      </w:pPr>
      <w:r>
        <w:t xml:space="preserve">As Singapore developed into a global financial hub, the landscape for the profession of Tailor underwent significant changes in the late 20th century. The rise of fast fashion retailers and large-scale clothing manufacturers threatened the viability of independent tailoring shops in Singapore. Many traditional tailors struggled to compete with lower prices offered by imported ready-made garments. Consequently, many shops closed down or relocated to cheaper industrial areas on the outskirts of Singapore Singapore.</w:t>
      </w:r>
      <w:r>
        <w:t xml:space="preserve"> </w:t>
      </w:r>
      <w:r>
        <w:t xml:space="preserve">However, this period also marked a shift in consumer behavior among the affluent classes in Singapore who began to appreciate bespoke services again. The modern Tailor was no longer just a repairman for everyday clothes; he became a consultant for status and individuality. High-end tailors in districts like Orchard Road or Dempsey Hill began offering personalized consultations, fabric selection from Europe and Japan, and fittings that emphasized the wearer’s body type more accurately than off-the-rack options ever could.</w:t>
      </w:r>
      <w:r>
        <w:t xml:space="preserve"> </w:t>
      </w:r>
      <w:r>
        <w:t xml:space="preserve">This adaptation was crucial for survival. A successful Tailor in contemporary Singapore must possess not only sewing skills but also marketing savvy and customer relationship management abilities. The digital age has further transformed the industry; many tailors now use 3D scanning technology to take measurements, offering a high-tech twist to an ancient craft. Despite these technological advancements, the core value proposition of a Tailor remains unchanged: personal attention and quality assurance in Singapore’s competitive market.</w:t>
      </w:r>
    </w:p>
    <w:bookmarkEnd w:id="22"/>
    <w:bookmarkStart w:id="23" w:name="X8463d92f87cce186916f3ec8df1439f535ff441"/>
    <w:p>
      <w:pPr>
        <w:pStyle w:val="Heading2"/>
      </w:pPr>
      <w:r>
        <w:t xml:space="preserve">IV. Cultural Significance and Social Impact</w:t>
      </w:r>
    </w:p>
    <w:p>
      <w:pPr>
        <w:pStyle w:val="FirstParagraph"/>
      </w:pPr>
      <w:r>
        <w:t xml:space="preserve">The role of the Tailor is deeply embedded in the social fabric of Singapore Singapore. In a society where dress codes are often strictly observed for professional, religious, and ceremonial purposes, the tailor acts as a guardian of cultural appropriateness. For example, during major festivals such as Chinese New Year or Hari Raya Puasa families across Singapore visit their local tailors to ensure that traditional attire is either newly made or perfectly fitted. The anticipation and preparation for these events are incomplete without the service of a tailor.</w:t>
      </w:r>
      <w:r>
        <w:t xml:space="preserve"> </w:t>
      </w:r>
      <w:r>
        <w:t xml:space="preserve">Moreover, the Tailor serves as a subtle mediator between tradition and modernity. Young professionals in Singapore may desire Western-style suits but require adjustments to accommodate cultural modesty norms or comfort in humid weather conditions. It is up to the skilled Tailor to balance these requirements effectively. This nuance highlights why understanding Singapore as a microcosm of East-West integration makes it an ideal case study for tailoring practices. The garments produced by local tailors often reflect this duality, combining Italian wool with breathable linings suitable for Singapore’s climate.</w:t>
      </w:r>
      <w:r>
        <w:t xml:space="preserve"> </w:t>
      </w:r>
      <w:r>
        <w:t xml:space="preserve">Additionally, the economic contribution of the tailor industry should not be overlooked. While small in scale compared to manufacturing, the bespoke sector contributes to Singapore’s creative economy and tourism appeal. Tourists visiting Singapore often seek out custom-made shirts or suits as souvenirs, creating a niche market that supports local artisans. Thus, preserving the craft of tailoring is not just about saving a dying art; it is about maintaining a vibrant part of Singapore’s cultural heritage and economic diversity.</w:t>
      </w:r>
    </w:p>
    <w:bookmarkEnd w:id="23"/>
    <w:bookmarkStart w:id="24" w:name="v.-conclusion-the-enduring-legacy"/>
    <w:p>
      <w:pPr>
        <w:pStyle w:val="Heading2"/>
      </w:pPr>
      <w:r>
        <w:t xml:space="preserve">V. Conclusion: The Enduring Legacy</w:t>
      </w:r>
    </w:p>
    <w:p>
      <w:pPr>
        <w:pStyle w:val="FirstParagraph"/>
      </w:pPr>
      <w:r>
        <w:t xml:space="preserve">In conclusion, the profession of Tailor in Singapore remains resilient despite global pressures for mass production and standardization. From its humble beginnings in colonial shophouses to its current status as a luxury service provider, the tailor has continuously adapted while retaining core values of craftsmanship and personalization. For anyone studying commerce, sociology, or fashion design in Singapore, the history of tailoring offers valuable insights into how traditional trades can evolve alongside urban development.</w:t>
      </w:r>
      <w:r>
        <w:t xml:space="preserve"> </w:t>
      </w:r>
      <w:r>
        <w:t xml:space="preserve">The term "Tailor" evokes images of meticulous measuring tapes, quiet workshops filled with the sound of sewing machines, and the final satisfaction of a well-fitted garment. In Singapore—a nation built on precision and efficiency—these qualities resonate deeply with societal values. Whether serving politicians in Parliement House or students at NUS, a good Tailor provides more than just clothing; they provide confidence and identity. As we look toward the future, it is essential that institutions in Singapore continue to support vocational training for tailors to ensure this heritage survives for generations to come. The story of the tailor in Singapore is ultimately a story of adaptation, resilience, and enduring quality in a rapidly 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Singapore</dc:title>
  <dc:creator/>
  <dc:language>en</dc:language>
  <cp:keywords/>
  <dcterms:created xsi:type="dcterms:W3CDTF">2026-07-29T19:19:38Z</dcterms:created>
  <dcterms:modified xsi:type="dcterms:W3CDTF">2026-07-29T19:19:38Z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