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Tailor's</w:t>
      </w:r>
      <w:r>
        <w:t xml:space="preserve"> </w:t>
      </w:r>
      <w:r>
        <w:t xml:space="preserve">Craft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Xab0f52e58e94d10045079c9aaea8a1950c280bf"/>
    <w:p>
      <w:pPr>
        <w:pStyle w:val="Heading1"/>
      </w:pPr>
      <w:r>
        <w:t xml:space="preserve">A Stitch in Time and Space: A Book Report on the Art of the Tailor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Studies Department, Seoul National Institute of Design</w:t>
      </w:r>
      <w:r>
        <w:br/>
      </w:r>
      <w:r>
        <w:rPr>
          <w:bCs/>
          <w:b/>
        </w:rPr>
        <w:t xml:space="preserve">From:</w:t>
      </w:r>
      <w:r>
        <w:t xml:space="preserve"> </w:t>
      </w:r>
      <w:r>
        <w:t xml:space="preserve">Senior Research Analyst</w:t>
      </w:r>
      <w:r>
        <w:br/>
      </w:r>
      <w:r>
        <w:rPr>
          <w:iCs/>
          <w:i/>
          <w:vertAlign w:val="subscript"/>
        </w:rPr>
        <w:t xml:space="preserve">This document analyzes the cultural and economic significance of the traditional tailor through a modern lens, specifically within the dynamic context of South Korea Seoul.</w:t>
      </w:r>
    </w:p>
    <w:bookmarkStart w:id="20" w:name="Xd52b3be7c4cca006b7cc2c0e9af8515a1cee49d"/>
    <w:p>
      <w:pPr>
        <w:pStyle w:val="Heading2"/>
      </w:pPr>
      <w:r>
        <w:t xml:space="preserve">I. Introduction: The Intersection of Tradition and Modernity</w:t>
      </w:r>
    </w:p>
    <w:p>
      <w:pPr>
        <w:pStyle w:val="FirstParagraph"/>
      </w:pPr>
      <w:r>
        <w:t xml:space="preserve">In an era dominated by fast fashion, mass production, and digital textile printing, the figure of the traditional tailor might seem like a relic of a bygone age. However, this book report argues that the artistry inherent in tailoring is not only surviving but thriving in one of the most technologically advanced cities on earth:</w:t>
      </w:r>
      <w:r>
        <w:t xml:space="preserve"> </w:t>
      </w:r>
      <w:r>
        <w:rPr>
          <w:bCs/>
          <w:b/>
        </w:rPr>
        <w:t xml:space="preserve">South Korea Seoul</w:t>
      </w:r>
      <w:r>
        <w:t xml:space="preserve">. This analysis explores how the meticulous craft of the tailor intersects with the high-paced, aesthetic-driven culture of modern Korean society. The narrative follows a journey through time and space, examining how</w:t>
      </w:r>
      <w:r>
        <w:t xml:space="preserve"> </w:t>
      </w:r>
      <w:r>
        <w:rPr>
          <w:iCs/>
          <w:i/>
        </w:rPr>
        <w:t xml:space="preserve">Tailor</w:t>
      </w:r>
      <w:r>
        <w:t xml:space="preserve"> </w:t>
      </w:r>
      <w:r>
        <w:t xml:space="preserve">traditions are redefined when placed in the bustling urban landscape of</w:t>
      </w:r>
      <w:r>
        <w:t xml:space="preserve"> </w:t>
      </w:r>
      <w:r>
        <w:rPr>
          <w:bCs/>
          <w:b/>
        </w:rPr>
        <w:t xml:space="preserve">South Korea Seoul</w:t>
      </w:r>
      <w:r>
        <w:t xml:space="preserve">.</w:t>
      </w:r>
    </w:p>
    <w:p>
      <w:pPr>
        <w:pStyle w:val="BodyText"/>
      </w:pPr>
      <w:r>
        <w:t xml:space="preserve">The core thesis of this report is that the tailor serves as a crucial cultural bridge in South Korea. While Western suits represent globalization and corporate uniformity, traditional Korean hanbok represents heritage. In</w:t>
      </w:r>
      <w:r>
        <w:t xml:space="preserve"> </w:t>
      </w:r>
      <w:r>
        <w:rPr>
          <w:bCs/>
          <w:b/>
        </w:rPr>
        <w:t xml:space="preserve">South Korea Seoul</w:t>
      </w:r>
      <w:r>
        <w:t xml:space="preserve">, the modern tailor often finds themselves navigating a complex space between these two identities, creating garments that respect historical integrity while embracing contemporary silhouettes.</w:t>
      </w:r>
    </w:p>
    <w:bookmarkEnd w:id="20"/>
    <w:bookmarkStart w:id="21" w:name="X16327d86fd8f6b568f4f3487d1b9bc36aa53589"/>
    <w:p>
      <w:pPr>
        <w:pStyle w:val="Heading2"/>
      </w:pPr>
      <w:r>
        <w:t xml:space="preserve">II. The Historical Context: From Royal Workshops to Modern Boutiques</w:t>
      </w:r>
    </w:p>
    <w:p>
      <w:pPr>
        <w:pStyle w:val="FirstParagraph"/>
      </w:pPr>
      <w:r>
        <w:t xml:space="preserve">To understand the current state of tailoring in</w:t>
      </w:r>
      <w:r>
        <w:t xml:space="preserve"> </w:t>
      </w:r>
      <w:r>
        <w:rPr>
          <w:bCs/>
          <w:b/>
        </w:rPr>
        <w:t xml:space="preserve">South Korea Seoul</w:t>
      </w:r>
      <w:r>
        <w:t xml:space="preserve">, one must first look at its history. Historically, clothing was strictly regulated by class and occasion. The royal court employed master artisans who treated fabric as a canvas for status and power. This legacy of precision and attention to detail is deeply embedded in the Korean psyche regarding craftsmanship.</w:t>
      </w:r>
    </w:p>
    <w:p>
      <w:pPr>
        <w:pStyle w:val="BodyText"/>
      </w:pPr>
      <w:r>
        <w:t xml:space="preserve">In the 20th century, as Korea industrialized rapidly under military rule, clothing shifted toward utility and conformity. However, with democratization and economic prosperity in the late 20th century came a desire for individual expression. This period marked a resurgence in bespoke tailoring. In neighborhoods like Cheongdam-dong and Gangnam within</w:t>
      </w:r>
      <w:r>
        <w:t xml:space="preserve"> </w:t>
      </w:r>
      <w:r>
        <w:rPr>
          <w:bCs/>
          <w:b/>
        </w:rPr>
        <w:t xml:space="preserve">South Korea Seoul</w:t>
      </w:r>
      <w:r>
        <w:t xml:space="preserve">, high-end tailor shops began to emerge, offering not just clothing, but an experience of personalized luxury that resonated with the growing middle and upper classes.</w:t>
      </w:r>
    </w:p>
    <w:bookmarkEnd w:id="21"/>
    <w:bookmarkStart w:id="22" w:name="X8fd64870ca4f818fd59562876e4189533ec336c"/>
    <w:p>
      <w:pPr>
        <w:pStyle w:val="Heading2"/>
      </w:pPr>
      <w:r>
        <w:t xml:space="preserve">III. The Modern Tailor in South Korea Seoul: A Cultural Phenomenon</w:t>
      </w:r>
    </w:p>
    <w:p>
      <w:pPr>
        <w:pStyle w:val="FirstParagraph"/>
      </w:pPr>
      <w:r>
        <w:t xml:space="preserve">The contemporary landscape of the tailor in</w:t>
      </w:r>
      <w:r>
        <w:t xml:space="preserve"> </w:t>
      </w:r>
      <w:r>
        <w:rPr>
          <w:bCs/>
          <w:b/>
        </w:rPr>
        <w:t xml:space="preserve">South Korea Seoul</w:t>
      </w:r>
      <w:r>
        <w:t xml:space="preserve"> </w:t>
      </w:r>
      <w:r>
        <w:t xml:space="preserve">is distinct from its Western counterparts. In cities like London or Paris, the suit has long been a symbol of conservative business attire. In contrast, in</w:t>
      </w:r>
      <w:r>
        <w:t xml:space="preserve"> </w:t>
      </w:r>
      <w:r>
        <w:rPr>
          <w:bCs/>
          <w:b/>
        </w:rPr>
        <w:t xml:space="preserve">South Korea Seoul</w:t>
      </w:r>
      <w:r>
        <w:t xml:space="preserve">, fashion is a primary mode of social communication and self-expression. The "K-Fashion" wave, fueled by K-Pop and K-Dramas globally, places immense pressure on individuals to look impeccable.</w:t>
      </w:r>
    </w:p>
    <w:p>
      <w:pPr>
        <w:pStyle w:val="BodyText"/>
      </w:pPr>
      <w:r>
        <w:t xml:space="preserve">This cultural backdrop creates a unique demand for the tailor. Clients in</w:t>
      </w:r>
      <w:r>
        <w:t xml:space="preserve"> </w:t>
      </w:r>
      <w:r>
        <w:rPr>
          <w:bCs/>
          <w:b/>
        </w:rPr>
        <w:t xml:space="preserve">South Korea Seoul</w:t>
      </w:r>
      <w:r>
        <w:t xml:space="preserve"> </w:t>
      </w:r>
      <w:r>
        <w:t xml:space="preserve">are not merely looking for fit; they are seeking transformation. The tailor here acts as a stylist, a psychologist, and an artist rolled into one. Measurements taken in these shops are often accompanied by consultations regarding body image, social status, and personal branding. The tailor becomes a confidant who helps navigate the complex social hierarchies of Korean society through fabric and cut.</w:t>
      </w:r>
    </w:p>
    <w:bookmarkEnd w:id="22"/>
    <w:bookmarkStart w:id="23" w:name="iv.-case-study-the-hybrid-approach"/>
    <w:p>
      <w:pPr>
        <w:pStyle w:val="Heading2"/>
      </w:pPr>
      <w:r>
        <w:t xml:space="preserve">IV. Case Study: The Hybrid Approach</w:t>
      </w:r>
    </w:p>
    <w:p>
      <w:pPr>
        <w:pStyle w:val="FirstParagraph"/>
      </w:pPr>
      <w:r>
        <w:t xml:space="preserve">A significant trend observed in recent years is the hybridization of styles. Many tailors in</w:t>
      </w:r>
      <w:r>
        <w:t xml:space="preserve"> </w:t>
      </w:r>
      <w:r>
        <w:rPr>
          <w:bCs/>
          <w:b/>
        </w:rPr>
        <w:t xml:space="preserve">South Korea Seoul</w:t>
      </w:r>
      <w:r>
        <w:t xml:space="preserve"> </w:t>
      </w:r>
      <w:r>
        <w:t xml:space="preserve">specialize in "Neo-Hanbok" or Western suits with Korean cuts that accommodate specific body types prevalent in East Asia, which differ from standard European sizing charts. This localization of tailoring techniques highlights the adaptability of the craft.</w:t>
      </w:r>
    </w:p>
    <w:p>
      <w:pPr>
        <w:pStyle w:val="BodyText"/>
      </w:pPr>
      <w:r>
        <w:t xml:space="preserve">For instance, a tailor might use traditional Korean weaving methods for the lining of a modern Italian-style jacket. Or, they might apply traditional hanbok draping techniques to create a more flattering silhouette in Western trousers. This innovation demonstrates that being a tailor in</w:t>
      </w:r>
      <w:r>
        <w:t xml:space="preserve"> </w:t>
      </w:r>
      <w:r>
        <w:rPr>
          <w:bCs/>
          <w:b/>
        </w:rPr>
        <w:t xml:space="preserve">South Korea Seoul</w:t>
      </w:r>
      <w:r>
        <w:t xml:space="preserve"> </w:t>
      </w:r>
      <w:r>
        <w:t xml:space="preserve">is not about stagnation; it is about evolution. It requires deep knowledge of both global fashion trends and local cultural nuances.</w:t>
      </w:r>
    </w:p>
    <w:bookmarkEnd w:id="23"/>
    <w:bookmarkStart w:id="24" w:name="v.-the-economic-impact-and-global-reach"/>
    <w:p>
      <w:pPr>
        <w:pStyle w:val="Heading2"/>
      </w:pPr>
      <w:r>
        <w:t xml:space="preserve">V. The Economic Impact and Global Reach</w:t>
      </w:r>
    </w:p>
    <w:p>
      <w:pPr>
        <w:pStyle w:val="FirstParagraph"/>
      </w:pPr>
      <w:r>
        <w:t xml:space="preserve">The impact of tailoring in</w:t>
      </w:r>
      <w:r>
        <w:t xml:space="preserve"> </w:t>
      </w:r>
      <w:r>
        <w:rPr>
          <w:bCs/>
          <w:b/>
        </w:rPr>
        <w:t xml:space="preserve">South Korea Seoul</w:t>
      </w:r>
      <w:r>
        <w:t xml:space="preserve"> </w:t>
      </w:r>
      <w:r>
        <w:t xml:space="preserve">extends beyond individual consumers to the national economy. As South Korea positions itself as a global hub for culture and design, the bespoke sector contributes to its brand identity as a nation that values quality over quantity. High-end tailor shops in districts like Apgujeong attract international tourists who are eager to purchase custom-made garments that serve as tangible souvenirs of their visit.</w:t>
      </w:r>
    </w:p>
    <w:p>
      <w:pPr>
        <w:pStyle w:val="BodyText"/>
      </w:pPr>
      <w:r>
        <w:t xml:space="preserve">Furthermore, the digital integration of tailoring is prominent in</w:t>
      </w:r>
      <w:r>
        <w:t xml:space="preserve"> </w:t>
      </w:r>
      <w:r>
        <w:rPr>
          <w:bCs/>
          <w:b/>
        </w:rPr>
        <w:t xml:space="preserve">South Korea Seoul</w:t>
      </w:r>
      <w:r>
        <w:t xml:space="preserve">. Many tailor firms utilize 3D body scanning technology and AI-driven design tools to enhance precision. This fusion of ancient craft with cutting-edge technology exemplifies the spirit of "Hallyu" (the Korean Wave), showcasing how tradition can be preserved through innovation.</w:t>
      </w:r>
    </w:p>
    <w:bookmarkEnd w:id="24"/>
    <w:bookmarkStart w:id="25" w:name="X9a702c1bf7e983128ed6ffa8a5e3c743e9102f8"/>
    <w:p>
      <w:pPr>
        <w:pStyle w:val="Heading2"/>
      </w:pPr>
      <w:r>
        <w:t xml:space="preserve">VI. Conclusion: The Enduring Relevance of the Tailor</w:t>
      </w:r>
    </w:p>
    <w:p>
      <w:pPr>
        <w:pStyle w:val="FirstParagraph"/>
      </w:pPr>
      <w:r>
        <w:t xml:space="preserve">In conclusion, this report has examined the multifaceted role of the tailor within the specific geographic and cultural context of</w:t>
      </w:r>
      <w:r>
        <w:t xml:space="preserve"> </w:t>
      </w:r>
      <w:r>
        <w:rPr>
          <w:bCs/>
          <w:b/>
        </w:rPr>
        <w:t xml:space="preserve">South Korea Seoul</w:t>
      </w:r>
      <w:r>
        <w:t xml:space="preserve">. We have seen that tailoring is not merely a trade but a vital component of cultural identity and economic strategy. The tailor in South Korea Seoul acts as a curator of style, bridging the gap between historical reverence for tradition and the futuristic demands of modern fashion.</w:t>
      </w:r>
    </w:p>
    <w:p>
      <w:pPr>
        <w:pStyle w:val="BodyText"/>
      </w:pPr>
      <w:r>
        <w:t xml:space="preserve">The resilience and adaptability observed in this sector suggest that the art of tailoring will continue to thrive. As long as there is a desire for self-expression, individuality, and cultural pride, the tailor will remain an essential figure. For scholars and industry professionals interested in the future of fashion technology or cultural preservation, studying the tailor's evolution in</w:t>
      </w:r>
      <w:r>
        <w:t xml:space="preserve"> </w:t>
      </w:r>
      <w:r>
        <w:rPr>
          <w:bCs/>
          <w:b/>
        </w:rPr>
        <w:t xml:space="preserve">South Korea Seoul</w:t>
      </w:r>
      <w:r>
        <w:t xml:space="preserve"> </w:t>
      </w:r>
      <w:r>
        <w:t xml:space="preserve">offers invaluable insights into how traditional crafts can be revitalized in a globalized world.</w:t>
      </w:r>
    </w:p>
    <w:p>
      <w:pPr>
        <w:pStyle w:val="BodyText"/>
      </w:pPr>
      <w:r>
        <w:t xml:space="preserve">The narrative of the tailor is, ultimately, a narrative of people. It is about how humans choose to present themselves to the world. In the vibrant, ever-changing city of</w:t>
      </w:r>
      <w:r>
        <w:t xml:space="preserve"> </w:t>
      </w:r>
      <w:r>
        <w:rPr>
          <w:bCs/>
          <w:b/>
        </w:rPr>
        <w:t xml:space="preserve">South Korea Seoul</w:t>
      </w:r>
      <w:r>
        <w:t xml:space="preserve">, this presentation is both an art form and a statement of identity, proving that even in the age of algorithms and automation, there remains an irreplaceable value in human touch, patience, and skill.</w:t>
      </w:r>
    </w:p>
    <w:p>
      <w:r>
        <w:pict>
          <v:rect style="width:0;height:1.5pt" o:hralign="center" o:hrstd="t" o:hr="t"/>
        </w:pict>
      </w:r>
    </w:p>
    <w:p>
      <w:pPr>
        <w:pStyle w:val="FirstParagraph"/>
      </w:pPr>
      <w:r>
        <w:rPr>
          <w:iCs/>
          <w:i/>
        </w:rPr>
        <w:t xml:space="preserve">Note: This document was prepared for educational purposes regarding cultural studies in East Asia. All references to trends are based on observable market data up to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Tailor's Craft in the Heart of South Korea Seoul</dc:title>
  <dc:creator/>
  <dc:language>en</dc:language>
  <cp:keywords/>
  <dcterms:created xsi:type="dcterms:W3CDTF">2026-07-29T14:28:47Z</dcterms:created>
  <dcterms:modified xsi:type="dcterms:W3CDTF">2026-07-29T14:28:47Z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