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Tailor</w:t>
      </w:r>
    </w:p>
    <w:bookmarkStart w:id="25" w:name="X0d6d2ba038d22922179a74a8d925882a52713cf"/>
    <w:p>
      <w:pPr>
        <w:pStyle w:val="Heading1"/>
      </w:pPr>
      <w:r>
        <w:t xml:space="preserve">The Art of Precision and Identity: A Comprehensive Book Report on The Tailor</w:t>
      </w:r>
    </w:p>
    <w:p>
      <w:pPr>
        <w:pStyle w:val="FirstParagraph"/>
      </w:pPr>
      <w:r>
        <w:rPr>
          <w:bCs/>
          <w:b/>
        </w:rPr>
        <w:t xml:space="preserve">Date:</w:t>
      </w:r>
    </w:p>
    <w:p>
      <w:pPr>
        <w:pStyle w:val="BodyText"/>
      </w:pPr>
      <w:r>
        <w:t xml:space="preserve">In the bustling, architectural landscape of</w:t>
      </w:r>
      <w:r>
        <w:t xml:space="preserve"> </w:t>
      </w:r>
      <w:r>
        <w:rPr>
          <w:bCs/>
          <w:b/>
        </w:rPr>
        <w:t xml:space="preserve">United States Chicago</w:t>
      </w:r>
      <w:r>
        <w:t xml:space="preserve">, where every line is defined by structural integrity and aesthetic precision, the concept of "The Tailor" transcends mere clothing production. This Book Report explores how the narrative surrounding The Tailor serves as a profound metaphor for identity construction, social stratification, and personal autonomy. Much like the grid-like streets of Chicago that demand exact navigation from their inhabitants to avoid chaos in a dense urban environment, the story of The Tailor demands an examination of how individuals carefully stitch together their public personas against the backdrop of societal expectations. This report will analyze key themes within The Tailor, discussing its relevance to modern readers particularly situated in high-paced metropolitan areas like</w:t>
      </w:r>
      <w:r>
        <w:t xml:space="preserve"> </w:t>
      </w:r>
      <w:r>
        <w:rPr>
          <w:bCs/>
          <w:b/>
        </w:rPr>
        <w:t xml:space="preserve">United States Chicago</w:t>
      </w:r>
      <w:r>
        <w:t xml:space="preserve">, where appearance often correlates with professional survival and social standing.</w:t>
      </w:r>
    </w:p>
    <w:bookmarkStart w:id="20" w:name="narrative-structure-and-thematic-depth"/>
    <w:p>
      <w:pPr>
        <w:pStyle w:val="Heading2"/>
      </w:pPr>
      <w:r>
        <w:t xml:space="preserve">Narrative Structure and Thematic Depth</w:t>
      </w:r>
    </w:p>
    <w:p>
      <w:pPr>
        <w:pStyle w:val="FirstParagraph"/>
      </w:pPr>
      <w:r>
        <w:t xml:space="preserve">The narrative arc of The Tailor is meticulously constructed, mirroring the painstaking process of measuring, cutting, and sewing that defines the profession itself. Each chapter functions like a precise stitch, holding together disparate elements of plot and character development into a cohesive whole. Unlike loose-fitting narratives that allow for ambiguous interpretations easily ignored by distracted readers in</w:t>
      </w:r>
      <w:r>
        <w:t xml:space="preserve"> </w:t>
      </w:r>
      <w:r>
        <w:rPr>
          <w:bCs/>
          <w:b/>
        </w:rPr>
        <w:t xml:space="preserve">United States Chicago</w:t>
      </w:r>
      <w:r>
        <w:t xml:space="preserve">, this story requires active engagement from its audience. The protagonist's journey through various social strata illustrates how clothing is not merely fabric but a language spoken fluently within the corridors of power and influence. This linguistic aspect of dress becomes crucial when analyzing how characters navigate complex interpersonal dynamics, much like a Chicagoan must navigate the intricate transit systems or business hierarchies that define city life.</w:t>
      </w:r>
    </w:p>
    <w:p>
      <w:pPr>
        <w:pStyle w:val="BodyText"/>
      </w:pPr>
      <w:r>
        <w:t xml:space="preserve">A central theme emerging from The Tailor is the tension between authenticity and performance. The protagonist often finds themselves trapped in garments that do not fit their internal reality but perfectly match external expectations. This dissonance resonates deeply with individuals living in diverse, fast-moving societies such as those found across</w:t>
      </w:r>
      <w:r>
        <w:t xml:space="preserve"> </w:t>
      </w:r>
      <w:r>
        <w:rPr>
          <w:bCs/>
          <w:b/>
        </w:rPr>
        <w:t xml:space="preserve">United States Chicago</w:t>
      </w:r>
      <w:r>
        <w:t xml:space="preserve">, where one might present a polished professional front during the day while grappling with private struggles at home. The book argues that true freedom comes only when one’s outer appearance aligns seamlessly with inner values, suggesting that the act of tailoring is ultimately an act of self-discovery rather than mere compliance. This philosophical underpinning adds significant weight to any academic or literary discussion surrounding The Tailor within educational institutions throughout</w:t>
      </w:r>
      <w:r>
        <w:t xml:space="preserve"> </w:t>
      </w:r>
      <w:r>
        <w:rPr>
          <w:bCs/>
          <w:b/>
        </w:rPr>
        <w:t xml:space="preserve">United States Chicago</w:t>
      </w:r>
      <w:r>
        <w:t xml:space="preserve">.</w:t>
      </w:r>
    </w:p>
    <w:bookmarkEnd w:id="20"/>
    <w:bookmarkStart w:id="21" w:name="character-analysis-and-social-commentary"/>
    <w:p>
      <w:pPr>
        <w:pStyle w:val="Heading2"/>
      </w:pPr>
      <w:r>
        <w:t xml:space="preserve">Character Analysis and Social Commentary</w:t>
      </w:r>
    </w:p>
    <w:p>
      <w:pPr>
        <w:numPr>
          <w:ilvl w:val="0"/>
          <w:numId w:val="1001"/>
        </w:numPr>
        <w:pStyle w:val="Compact"/>
      </w:pPr>
      <w:r>
        <w:rPr>
          <w:bCs/>
          <w:b/>
        </w:rPr>
        <w:t xml:space="preserve">The Protagonist:</w:t>
      </w:r>
    </w:p>
    <w:p>
      <w:pPr>
        <w:pStyle w:val="FirstParagraph"/>
      </w:pPr>
      <w:r>
        <w:t xml:space="preserve">The main character embodies the struggle for individuality against homogenizing forces. Their evolution reflects a broader societal shift towards valuing personalized experiences over mass-produced conformity, a trend increasingly visible in consumer cultures across</w:t>
      </w:r>
      <w:r>
        <w:t xml:space="preserve"> </w:t>
      </w:r>
      <w:r>
        <w:rPr>
          <w:bCs/>
          <w:b/>
        </w:rPr>
        <w:t xml:space="preserve">United States Chicago</w:t>
      </w:r>
      <w:r>
        <w:t xml:space="preserve">.</w:t>
      </w:r>
    </w:p>
    <w:p>
      <w:pPr>
        <w:numPr>
          <w:ilvl w:val="0"/>
          <w:numId w:val="1002"/>
        </w:numPr>
        <w:pStyle w:val="Compact"/>
      </w:pPr>
      <w:r>
        <w:rPr>
          <w:bCs/>
          <w:b/>
        </w:rPr>
        <w:t xml:space="preserve">The Antagonist (Societal Norms):</w:t>
      </w:r>
    </w:p>
    <w:p>
      <w:pPr>
        <w:pStyle w:val="FirstParagraph"/>
      </w:pPr>
      <w:r>
        <w:t xml:space="preserve">Rather than a single villain, the antagonist is represented by rigid societal codes that dictate appropriate attire for different occasions. These invisible constraints challenge the protagonist's desire for creative expression and personal truth, creating conflict inherent to human nature in structured environments.</w:t>
      </w:r>
    </w:p>
    <w:p>
      <w:pPr>
        <w:numPr>
          <w:ilvl w:val="0"/>
          <w:numId w:val="1003"/>
        </w:numPr>
        <w:pStyle w:val="Compact"/>
      </w:pPr>
      <w:r>
        <w:rPr>
          <w:bCs/>
          <w:b/>
        </w:rPr>
        <w:t xml:space="preserve">Supporting Figures:</w:t>
      </w:r>
    </w:p>
    <w:p>
      <w:pPr>
        <w:pStyle w:val="FirstParagraph"/>
      </w:pPr>
      <w:r>
        <w:t xml:space="preserve">Various secondary characters serve as mirrors reflecting different facets of identity construction. Some represent those who have fully surrendered to societal dress codes, while others symbolize rebellious attempts to break free through unconventional styling choices, highlighting the spectrum of adaptation strategies available in urban settings like</w:t>
      </w:r>
      <w:r>
        <w:t xml:space="preserve"> </w:t>
      </w:r>
      <w:r>
        <w:rPr>
          <w:bCs/>
          <w:b/>
        </w:rPr>
        <w:t xml:space="preserve">United States Chicago</w:t>
      </w:r>
      <w:r>
        <w:t xml:space="preserve">.</w:t>
      </w:r>
    </w:p>
    <w:bookmarkEnd w:id="21"/>
    <w:bookmarkStart w:id="22" w:name="X6dd222cb75ba5e85c4691f8a0ce3882a38327ff"/>
    <w:p>
      <w:pPr>
        <w:pStyle w:val="Heading2"/>
      </w:pPr>
      <w:r>
        <w:t xml:space="preserve">Relevance to United States Chicago Contexts</w:t>
      </w:r>
    </w:p>
    <w:p>
      <w:pPr>
        <w:pStyle w:val="FirstParagraph"/>
      </w:pPr>
      <w:r>
        <w:t xml:space="preserve">The themes presented in The Tailor hold particular significance for residents and scholars in</w:t>
      </w:r>
      <w:r>
        <w:t xml:space="preserve"> </w:t>
      </w:r>
      <w:r>
        <w:rPr>
          <w:bCs/>
          <w:b/>
        </w:rPr>
        <w:t xml:space="preserve">United States Chicago</w:t>
      </w:r>
      <w:r>
        <w:t xml:space="preserve">, a city renowned for its distinct architectural identity and multicultural fabric. Just as Chicago's skyline is defined by precise engineering and bold design statements, the narrative emphasizes the importance of deliberate self-presentation. In a professional context, where first impressions can determine career trajectories, understanding the symbolic power of clothing discussed in The Tailor becomes practically applicable knowledge for anyone navigating corporate offices or creative studios in</w:t>
      </w:r>
      <w:r>
        <w:t xml:space="preserve"> </w:t>
      </w:r>
      <w:r>
        <w:rPr>
          <w:bCs/>
          <w:b/>
        </w:rPr>
        <w:t xml:space="preserve">United States Chicago</w:t>
      </w:r>
      <w:r>
        <w:t xml:space="preserve">.</w:t>
      </w:r>
    </w:p>
    <w:p>
      <w:pPr>
        <w:pStyle w:val="BodyText"/>
      </w:pPr>
      <w:r>
        <w:t xml:space="preserve">Furthermore, Chicago's history as a hub for labor movements and artisanal trades provides a rich historical backdrop against which to view The Tailor's exploration of craftsmanship versus industrialization. The book serves as both a celebration of skilled labor and a critique of exploitative practices that devalue the human element in production—a topic still relevant today given ongoing discussions about ethical fashion and local manufacturing initiatives prevalent in</w:t>
      </w:r>
      <w:r>
        <w:t xml:space="preserve"> </w:t>
      </w:r>
      <w:r>
        <w:rPr>
          <w:bCs/>
          <w:b/>
        </w:rPr>
        <w:t xml:space="preserve">United States Chicago</w:t>
      </w:r>
      <w:r>
        <w:t xml:space="preserve">'s urban planning debates. Students studying sociology, literature, or business administration in this region will find direct parallels between The Tailor's arguments and current economic trends affecting local communities.</w:t>
      </w:r>
    </w:p>
    <w:bookmarkEnd w:id="22"/>
    <w:bookmarkStart w:id="23" w:name="critical-evaluation-of-literary-merit"/>
    <w:p>
      <w:pPr>
        <w:pStyle w:val="Heading2"/>
      </w:pPr>
      <w:r>
        <w:t xml:space="preserve">Critical Evaluation of Literary Merit</w:t>
      </w:r>
    </w:p>
    <w:p>
      <w:pPr>
        <w:pStyle w:val="FirstParagraph"/>
      </w:pPr>
      <w:r>
        <w:t xml:space="preserve">The literary quality of The Tailor is underscored by its evocative prose and symbolic richness. Metaphors related to fabric, thread, and measurement permeate every page, creating a cohesive stylistic identity that reinforces the thematic concerns about connection and separation. Critics may argue that some passages veer into excessive symbolism potentially obscuring simpler narratives; however, most readers in</w:t>
      </w:r>
      <w:r>
        <w:t xml:space="preserve"> </w:t>
      </w:r>
      <w:r>
        <w:rPr>
          <w:bCs/>
          <w:b/>
        </w:rPr>
        <w:t xml:space="preserve">United States Chicago</w:t>
      </w:r>
      <w:r>
        <w:t xml:space="preserve">, accustomed to complex urban narratives requiring layered interpretation, will appreciate this depth. The pacing allows for moments of quiet reflection amidst dramatic confrontations, offering a balanced rhythm akin to the city's own blend of intense activity and serene lakeside retreats.</w:t>
      </w:r>
    </w:p>
    <w:p>
      <w:pPr>
        <w:pStyle w:val="BodyText"/>
      </w:pPr>
      <w:r>
        <w:t xml:space="preserve">Critically evaluating character motivations reveals nuanced psychological insights that elevate the work above standard genre fiction. The protagonist’s internal conflicts are rendered with sensitivity and accuracy, making them relatable to anyone who has ever felt constrained by roles imposed upon them. This emotional resonance is a hallmark of successful storytelling in any major cultural center including</w:t>
      </w:r>
      <w:r>
        <w:t xml:space="preserve"> </w:t>
      </w:r>
      <w:r>
        <w:rPr>
          <w:bCs/>
          <w:b/>
        </w:rPr>
        <w:t xml:space="preserve">United States Chicago</w:t>
      </w:r>
      <w:r>
        <w:t xml:space="preserve">, where audiences expect high-quality productions that challenge conventional thinking.</w:t>
      </w:r>
    </w:p>
    <w:bookmarkEnd w:id="23"/>
    <w:bookmarkStart w:id="24" w:name="Xcc32ab9b553bed64ded4cf445877cf7c1d23ed9"/>
    <w:p>
      <w:pPr>
        <w:pStyle w:val="Heading2"/>
      </w:pPr>
      <w:r>
        <w:t xml:space="preserve">Conclusion: The Enduring Message of The Tailor</w:t>
      </w:r>
    </w:p>
    <w:p>
      <w:pPr>
        <w:pStyle w:val="FirstParagraph"/>
      </w:pPr>
      <w:r>
        <w:t xml:space="preserve">In conclusion, this Book Report has demonstrated that The Tailor offers much more than a simple tale about clothing; it provides a sophisticated framework for understanding how individuals construct meaning in complex social environments. Its emphasis on precision, authenticity, and the power of representation aligns perfectly with the values sought by thoughtful readers in dynamic places like</w:t>
      </w:r>
      <w:r>
        <w:t xml:space="preserve"> </w:t>
      </w:r>
      <w:r>
        <w:rPr>
          <w:bCs/>
          <w:b/>
        </w:rPr>
        <w:t xml:space="preserve">United States Chicago</w:t>
      </w:r>
      <w:r>
        <w:t xml:space="preserve">. Whether read for pleasure or academic study, The Tailor remains a vital text for exploring questions of identity that transcend time and geography.</w:t>
      </w:r>
    </w:p>
    <w:p>
      <w:pPr>
        <w:pStyle w:val="BodyText"/>
      </w:pPr>
      <w:r>
        <w:rPr>
          <w:iCs/>
          <w:i/>
        </w:rPr>
        <w:t xml:space="preserve">This document was compiled to serve as an informative resource regarding the literary work "The Tailor," specifically tailored for educational and professional use within the metropolitan area of United States Chicago, ensuring all thematic elements are contextualized appropriately for regional audiences interested in literature, sociology, and urban studies.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Tailor</dc:title>
  <dc:creator/>
  <dc:language>en</dc:language>
  <cp:keywords/>
  <dcterms:created xsi:type="dcterms:W3CDTF">2026-07-29T21:05:09Z</dcterms:created>
  <dcterms:modified xsi:type="dcterms:W3CDTF">2026-07-29T21:05:09Z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