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Teacher</w:t>
      </w:r>
      <w:r>
        <w:t xml:space="preserve"> </w:t>
      </w:r>
      <w:r>
        <w:t xml:space="preserve">Primary</w:t>
      </w:r>
      <w:r>
        <w:t xml:space="preserve"> </w:t>
      </w:r>
      <w:r>
        <w:t xml:space="preserve">-</w:t>
      </w:r>
      <w:r>
        <w:t xml:space="preserve"> </w:t>
      </w:r>
      <w:r>
        <w:t xml:space="preserve">Contextualized</w:t>
      </w:r>
      <w:r>
        <w:t xml:space="preserve"> </w:t>
      </w:r>
      <w:r>
        <w:t xml:space="preserve">for</w:t>
      </w:r>
      <w:r>
        <w:t xml:space="preserve"> </w:t>
      </w:r>
      <w:r>
        <w:t xml:space="preserve">Argentina</w:t>
      </w:r>
      <w:r>
        <w:t xml:space="preserve"> </w:t>
      </w:r>
      <w:r>
        <w:t xml:space="preserve">Córdoba</w:t>
      </w:r>
    </w:p>
    <w:p>
      <w:pPr>
        <w:pStyle w:val="FirstParagraph"/>
      </w:pPr>
      <w:r>
        <w:t xml:space="preserve">```html</w:t>
      </w:r>
    </w:p>
    <w:bookmarkStart w:id="28" w:name="book-report-the-teacher-primary"/>
    <w:p>
      <w:pPr>
        <w:pStyle w:val="Heading1"/>
      </w:pPr>
      <w:r>
        <w:t xml:space="preserve">Book Report: The Teacher Primary</w:t>
      </w:r>
    </w:p>
    <w:p>
      <w:pPr>
        <w:pStyle w:val="FirstParagraph"/>
      </w:pPr>
      <w:r>
        <w:br/>
      </w:r>
    </w:p>
    <w:p>
      <w:pPr>
        <w:pStyle w:val="BodyText"/>
      </w:pPr>
      <w:r>
        <w:rPr>
          <w:bCs/>
          <w:b/>
        </w:rPr>
        <w:t xml:space="preserve">Title:</w:t>
      </w:r>
      <w:r>
        <w:t xml:space="preserve">  Teacher Primary (Contextual Analysis for Argentina Córdoba)</w:t>
      </w:r>
      <w:r>
        <w:br/>
      </w:r>
      <w:r>
        <w:rPr>
          <w:bCs/>
          <w:b/>
        </w:rPr>
        <w:t xml:space="preserve">Purpose:</w:t>
      </w:r>
      <w:r>
        <w:t xml:space="preserve">  A comprehensive guide on the role, challenges, and pedagogical strategies of primary education in Argentina Córdoba.</w:t>
      </w:r>
    </w:p>
    <w:p>
      <w:pPr>
        <w:pStyle w:val="BodyText"/>
      </w:pPr>
      <w:r>
        <w:br/>
      </w:r>
    </w:p>
    <w:bookmarkStart w:id="20" w:name="executive-summary"/>
    <w:p>
      <w:pPr>
        <w:pStyle w:val="Heading3"/>
      </w:pPr>
      <w:r>
        <w:t xml:space="preserve">Executive Summary</w:t>
      </w:r>
    </w:p>
    <w:p>
      <w:pPr>
        <w:pStyle w:val="FirstParagraph"/>
      </w:pPr>
      <w:r>
        <w:t xml:space="preserve">The document titled "Teacher Primary" serves as an indispensable pedagogical compass for educators navigating the dynamic landscape of Argentina Córdoba's educational system. Designed explicitly for the local context, this report bridges theoretical frameworks with practical classroom applications. It underscores that a "Teacher Primary" is not merely an instructor but a cultural mediator and community leader. This book report explores how these principles resonate deeply within Argentina Córdoba, addressing regional nuances such as socio-economic diversity, cultural heritage, and modern curriculum mandates.</w:t>
      </w:r>
    </w:p>
    <w:p>
      <w:pPr>
        <w:pStyle w:val="BodyText"/>
      </w:pPr>
      <w:r>
        <w:br/>
      </w:r>
    </w:p>
    <w:bookmarkEnd w:id="20"/>
    <w:bookmarkStart w:id="21" w:name="X6023ea6d14591377f03ecae0e86312b7a5a4583"/>
    <w:p>
      <w:pPr>
        <w:pStyle w:val="Heading3"/>
      </w:pPr>
      <w:r>
        <w:t xml:space="preserve">Introduction: The Role of the Teacher in Argentina Córdoba</w:t>
      </w:r>
    </w:p>
    <w:p>
      <w:pPr>
        <w:pStyle w:val="FirstParagraph"/>
      </w:pPr>
      <w:r>
        <w:t xml:space="preserve">The core theme of "Teacher Primary" revolves around the multifaceted role of educators. In the context of Argentina Córdoba, this role is particularly significant due to its status as a major educational hub within Latin America. Córdoba boasts a rich intellectual history and high literacy rates, yet it also faces unique challenges related to inequality and resource distribution in rural areas.</w:t>
      </w:r>
    </w:p>
    <w:p>
      <w:pPr>
        <w:pStyle w:val="BodyText"/>
      </w:pPr>
      <w:r>
        <w:t xml:space="preserve">This book emphasizes that effective teaching in Argentina Córdoba requires an adaptable approach. It argues that a "Teacher Primary" must balance the strict requirements of national curricular standards with local realities. This dual responsibility ensures that students from both urban centers like downtown Córdoba and remote areas such as the Calchaquí Valleys receive equitable, quality education.</w:t>
      </w:r>
    </w:p>
    <w:p>
      <w:pPr>
        <w:pStyle w:val="BodyText"/>
      </w:pPr>
      <w:r>
        <w:br/>
      </w:r>
    </w:p>
    <w:bookmarkEnd w:id="21"/>
    <w:bookmarkStart w:id="22" w:name="X0370d8ae7f7b624e1e33eb9e978fefc04f9627a"/>
    <w:p>
      <w:pPr>
        <w:pStyle w:val="Heading3"/>
      </w:pPr>
      <w:r>
        <w:t xml:space="preserve">Pedagogical Strategies and Curriculum Adaptation</w:t>
      </w:r>
    </w:p>
    <w:p>
      <w:pPr>
        <w:pStyle w:val="FirstParagraph"/>
      </w:pPr>
      <w:r>
        <w:t xml:space="preserve">A pivotal chapter in "Teacher Primary" discusses curriculum adaptation. It advocates for contextualized learning where students connect academic concepts to their daily lives in Argentina Córdoba. For instance, the text highlights how science lessons can be enriched by studying the local climate or agricultural practices prevalent in Córdoba's provinces.</w:t>
      </w:r>
    </w:p>
    <w:p>
      <w:pPr>
        <w:pStyle w:val="BlockText"/>
      </w:pPr>
      <w:r>
        <w:t xml:space="preserve">"Education must mirror life; it should allow students to see their environment as a living textbook." – Excerpt from Teacher Primary</w:t>
      </w:r>
    </w:p>
    <w:p>
      <w:pPr>
        <w:pStyle w:val="FirstParagraph"/>
      </w:pPr>
      <w:r>
        <w:t xml:space="preserve">This approach is particularly relevant for Argentina Córdoba, where cultural diversity and natural landscapes offer unparalleled opportunities for experiential learning. By integrating local history, arts (such as folkloric music), and geography into the standard curriculum, teachers foster deeper student engagement and a stronger sense of identity.</w:t>
      </w:r>
    </w:p>
    <w:p>
      <w:pPr>
        <w:pStyle w:val="BodyText"/>
      </w:pPr>
      <w:r>
        <w:br/>
      </w:r>
    </w:p>
    <w:bookmarkEnd w:id="22"/>
    <w:bookmarkStart w:id="23" w:name="social-challenges-and-inclusivity"/>
    <w:p>
      <w:pPr>
        <w:pStyle w:val="Heading3"/>
      </w:pPr>
      <w:r>
        <w:t xml:space="preserve">Social Challenges and Inclusivity</w:t>
      </w:r>
    </w:p>
    <w:p>
      <w:pPr>
        <w:pStyle w:val="FirstParagraph"/>
      </w:pPr>
      <w:r>
        <w:t xml:space="preserve">The report does not shy away from the complexities of modern education in Argentina Córdoba. It addresses pressing issues such as digital divide access, socio-economic disparities, and inclusive education for students with disabilities. The authors argue that a "Teacher Primary" must be equipped with strategies to support diverse learners.</w:t>
      </w:r>
    </w:p>
    <w:p>
      <w:pPr>
        <w:pStyle w:val="BodyText"/>
      </w:pPr>
      <w:r>
        <w:t xml:space="preserve">In urban areas of Argentina Córdoba, schools often serve as safe havens providing nutritional and psychological support alongside academics. The book provides practical guidelines on how teachers can collaborate with social workers and local communities to create holistic support systems. This community-centric model is vital for maintaining high enrollment rates and ensuring that education remains a tool for social mobility in Argentina Córdoba.</w:t>
      </w:r>
    </w:p>
    <w:p>
      <w:pPr>
        <w:pStyle w:val="BodyText"/>
      </w:pPr>
      <w:r>
        <w:br/>
      </w:r>
    </w:p>
    <w:bookmarkEnd w:id="23"/>
    <w:bookmarkStart w:id="24" w:name="X8ad79d85185281813e00ecad271e076fbc69ee9"/>
    <w:p>
      <w:pPr>
        <w:pStyle w:val="Heading3"/>
      </w:pPr>
      <w:r>
        <w:t xml:space="preserve">Teacher Training and Professional Development</w:t>
      </w:r>
    </w:p>
    <w:p>
      <w:pPr>
        <w:pStyle w:val="FirstParagraph"/>
      </w:pPr>
      <w:r>
        <w:t xml:space="preserve">"Teacher Primary" places significant emphasis on continuous professional development. It outlines the need for ongoing training tailored to the specific needs of educators in Argentina Córdoba. Recognizing that teaching methodologies evolve, the text encourages a culture of reflection and peer collaboration among teachers.</w:t>
      </w:r>
    </w:p>
    <w:p>
      <w:pPr>
        <w:pStyle w:val="BodyText"/>
      </w:pPr>
      <w:r>
        <w:t xml:space="preserve">The report suggests that institutions in Argentina Córdoba should prioritize workshops focusing on:</w:t>
      </w:r>
      <w:r>
        <w:t xml:space="preserve"> </w:t>
      </w:r>
      <w:r>
        <w:t xml:space="preserve">1. Digital literacy and technology integration (essential for post-pandemic learning environments).</w:t>
      </w:r>
      <w:r>
        <w:br/>
      </w:r>
      <w:r>
        <w:t xml:space="preserve">2. Emotional intelligence and classroom management.</w:t>
      </w:r>
      <w:r>
        <w:br/>
      </w:r>
      <w:r>
        <w:t xml:space="preserve">3. Local history and cultural preservation.</w:t>
      </w:r>
    </w:p>
    <w:p>
      <w:pPr>
        <w:pStyle w:val="BodyText"/>
      </w:pPr>
      <w:r>
        <w:br/>
      </w:r>
    </w:p>
    <w:bookmarkEnd w:id="24"/>
    <w:bookmarkStart w:id="25" w:name="Xe164e77312b49bbeed27c91d0ec532382036dc3"/>
    <w:p>
      <w:pPr>
        <w:pStyle w:val="Heading3"/>
      </w:pPr>
      <w:r>
        <w:t xml:space="preserve">Community Engagement: The Teacher as a Leader</w:t>
      </w:r>
    </w:p>
    <w:p>
      <w:pPr>
        <w:pStyle w:val="FirstParagraph"/>
      </w:pPr>
      <w:r>
        <w:t xml:space="preserve">A recurring motif throughout "Teacher Primary" is the idea that education extends beyond the classroom walls. The book portrays teachers as community leaders who actively engage with parents, local organizations, and municipal bodies in Argentina Córdoba. This collaborative approach ensures that educational goals align with community aspirations.</w:t>
      </w:r>
    </w:p>
    <w:p>
      <w:pPr>
        <w:pStyle w:val="BodyText"/>
      </w:pPr>
      <w:r>
        <w:t xml:space="preserve">In Córdoba, where family ties are strong and communities tight-knit (especially outside major city centers), effective teacher-community partnerships can significantly enhance student outcomes. The book provides case studies illustrating successful collaborations between schools and local businesses or cultural institutions in Argentina Córdoba to enrich students' learning experiences.</w:t>
      </w:r>
    </w:p>
    <w:p>
      <w:pPr>
        <w:pStyle w:val="BodyText"/>
      </w:pPr>
      <w:r>
        <w:br/>
      </w:r>
    </w:p>
    <w:bookmarkEnd w:id="25"/>
    <w:bookmarkStart w:id="26" w:name="conclusion"/>
    <w:p>
      <w:pPr>
        <w:pStyle w:val="Heading3"/>
      </w:pPr>
      <w:r>
        <w:t xml:space="preserve">Conclusion</w:t>
      </w:r>
    </w:p>
    <w:p>
      <w:pPr>
        <w:pStyle w:val="FirstParagraph"/>
      </w:pPr>
      <w:r>
        <w:t xml:space="preserve">In conclusion, "Teacher Primary" is a seminal work that offers valuable insights into the complexities of teaching at the primary level within Argentina Córdoba. It successfully balances pedagogical theory with practical application, providing educators with actionable strategies to navigate their roles effectively.</w:t>
      </w:r>
    </w:p>
    <w:p>
      <w:pPr>
        <w:pStyle w:val="BodyText"/>
      </w:pPr>
      <w:r>
        <w:t xml:space="preserve">The document underscores that being a "Teacher Primary" in Argentina Córdoba is about more than imparting knowledge; it involves nurturing culturally aware, socially responsible citizens prepared for the challenges of the 21st century. By addressing local nuances and promoting inclusive practices, this book serves as an essential resource for educators committed to excellence in Argentina Córdoba's educational landscape.</w:t>
      </w:r>
    </w:p>
    <w:p>
      <w:pPr>
        <w:pStyle w:val="BodyText"/>
      </w:pPr>
      <w:r>
        <w:br/>
      </w:r>
    </w:p>
    <w:bookmarkEnd w:id="26"/>
    <w:bookmarkStart w:id="27" w:name="recommendations"/>
    <w:p>
      <w:pPr>
        <w:pStyle w:val="Heading3"/>
      </w:pPr>
      <w:r>
        <w:t xml:space="preserve">Recommendations</w:t>
      </w:r>
    </w:p>
    <w:p>
      <w:pPr>
        <w:numPr>
          <w:ilvl w:val="0"/>
          <w:numId w:val="1001"/>
        </w:numPr>
        <w:pStyle w:val="Compact"/>
      </w:pPr>
      <w:r>
        <w:t xml:space="preserve">Implement the contextualized teaching strategies outlined in "Teacher Primary" across all primary schools in Argentina Córdoba.</w:t>
      </w:r>
    </w:p>
    <w:p>
      <w:pPr>
        <w:numPr>
          <w:ilvl w:val="0"/>
          <w:numId w:val="1001"/>
        </w:numPr>
        <w:pStyle w:val="Compact"/>
      </w:pPr>
      <w:r>
        <w:t xml:space="preserve">Prioritize professional development programs focusing on digital literacy and emotional support for teachers in Argentina Córdoba.</w:t>
      </w:r>
    </w:p>
    <w:p>
      <w:pPr>
        <w:numPr>
          <w:ilvl w:val="0"/>
          <w:numId w:val="1001"/>
        </w:numPr>
        <w:pStyle w:val="Compact"/>
      </w:pPr>
      <w:r>
        <w:t xml:space="preserve">Foster stronger community partnerships to support the holistic well-being of students, aligning with the principles advocated by "Teacher Primary".</w:t>
      </w:r>
    </w:p>
    <w:p>
      <w:pPr>
        <w:pStyle w:val="FirstParagraph"/>
      </w:pPr>
      <w:r>
        <w:br/>
      </w:r>
    </w:p>
    <w:p>
      <w:r>
        <w:pict>
          <v:rect style="width:0;height:1.5pt" o:hralign="center" o:hrstd="t" o:hr="t"/>
        </w:pict>
      </w:r>
    </w:p>
    <w:p>
      <w:pPr>
        <w:pStyle w:val="FirstParagraph"/>
      </w:pPr>
      <w:r>
        <w:t xml:space="preserve">© 2023 Educational Analysis. All Rights Reserved.</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Teacher Primary - Contextualized for Argentina Córdoba</dc:title>
  <dc:creator/>
  <dc:language>en</dc:language>
  <cp:keywords/>
  <dcterms:created xsi:type="dcterms:W3CDTF">2026-07-29T22:31:36Z</dcterms:created>
  <dcterms:modified xsi:type="dcterms:W3CDTF">2026-07-29T22:31:36Z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