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Mexico</w:t>
      </w:r>
      <w:r>
        <w:t xml:space="preserve"> </w:t>
      </w:r>
      <w:r>
        <w:t xml:space="preserve">City</w:t>
      </w:r>
    </w:p>
    <w:bookmarkStart w:id="28" w:name="Xc539e77724eda180a3b113ae29bdde2fe95b904"/>
    <w:p>
      <w:pPr>
        <w:pStyle w:val="Heading1"/>
      </w:pPr>
      <w:r>
        <w:t xml:space="preserve">Book Report: The Evolution and Impact of Teacher Primary Education in Mexico City</w:t>
      </w:r>
    </w:p>
    <w:p>
      <w:pPr>
        <w:pStyle w:val="FirstParagraph"/>
      </w:pPr>
      <w:r>
        <w:rPr>
          <w:bCs/>
          <w:b/>
        </w:rPr>
        <w:t xml:space="preserve">Title:</w:t>
      </w:r>
      <w:r>
        <w:t xml:space="preserve"> </w:t>
      </w:r>
      <w:r>
        <w:t xml:space="preserve">Educational Challenges and Innovations in Urban Latin America: A Focus on Mexico City</w:t>
      </w:r>
      <w:r>
        <w:br/>
      </w:r>
      <w:r>
        <w:rPr>
          <w:bCs/>
          <w:b/>
        </w:rPr>
        <w:t xml:space="preserve">Date:</w:t>
      </w:r>
      <w:r>
        <w:t xml:space="preserve"> </w:t>
      </w:r>
      <w:r>
        <w:t xml:space="preserve">May 24, 2024</w:t>
      </w:r>
      <w:r>
        <w:br/>
      </w:r>
      <w:r>
        <w:rPr>
          <w:bCs/>
          <w:b/>
        </w:rPr>
        <w:t xml:space="preserve">Subject:</w:t>
      </w:r>
      <w:r>
        <w:t xml:space="preserve"> </w:t>
      </w:r>
      <w:r>
        <w:t xml:space="preserve">Comparative Education / Primary Pedagogy</w:t>
      </w:r>
    </w:p>
    <w:bookmarkStart w:id="20" w:name="i.-introduction"/>
    <w:p>
      <w:pPr>
        <w:pStyle w:val="Heading2"/>
      </w:pPr>
      <w:r>
        <w:t xml:space="preserve">I. Introduction</w:t>
      </w:r>
    </w:p>
    <w:p>
      <w:pPr>
        <w:pStyle w:val="FirstParagraph"/>
      </w:pPr>
      <w:r>
        <w:t xml:space="preserve">The landscape of primary education is one of the most critical indicators of a nation’s future socioeconomic stability. This report analyzes the current state, challenges, and evolving methodologies within the framework of</w:t>
      </w:r>
      <w:r>
        <w:t xml:space="preserve"> </w:t>
      </w:r>
      <w:r>
        <w:rPr>
          <w:bCs/>
          <w:b/>
        </w:rPr>
        <w:t xml:space="preserve">Teacher Primary</w:t>
      </w:r>
      <w:r>
        <w:t xml:space="preserve"> </w:t>
      </w:r>
      <w:r>
        <w:t xml:space="preserve">education, with a specific geographic and cultural focus on Mexico City. As the capital and largest metropolis in Mexico,</w:t>
      </w:r>
      <w:r>
        <w:t xml:space="preserve"> </w:t>
      </w:r>
      <w:r>
        <w:rPr>
          <w:bCs/>
          <w:b/>
        </w:rPr>
        <w:t xml:space="preserve">Mexico Mexico City</w:t>
      </w:r>
      <w:r>
        <w:t xml:space="preserve"> </w:t>
      </w:r>
      <w:r>
        <w:t xml:space="preserve">presents a unique microcosm of urban educational dynamics. It is a place where stark contrasts exist between wealth and poverty, tradition and modernity, making it an ideal case study for understanding how</w:t>
      </w:r>
      <w:r>
        <w:t xml:space="preserve"> </w:t>
      </w:r>
      <w:r>
        <w:rPr>
          <w:bCs/>
          <w:b/>
        </w:rPr>
        <w:t xml:space="preserve">Teacher Primary</w:t>
      </w:r>
      <w:r>
        <w:t xml:space="preserve"> </w:t>
      </w:r>
      <w:r>
        <w:t xml:space="preserve">instruction adapts to complex societal needs. This document explores the historical context of primary teaching in the region, the current pedagogical shifts mandated by national policies like Plan Leer (Read Plan), and the specific role of teachers in bridging educational gaps.</w:t>
      </w:r>
    </w:p>
    <w:bookmarkEnd w:id="20"/>
    <w:bookmarkStart w:id="21" w:name="X71ee3a428815872a878e3bc5eb3e27cc0e4a58d"/>
    <w:p>
      <w:pPr>
        <w:pStyle w:val="Heading2"/>
      </w:pPr>
      <w:r>
        <w:t xml:space="preserve">II. Historical Context of Primary Teaching in Mexico City</w:t>
      </w:r>
    </w:p>
    <w:p>
      <w:pPr>
        <w:pStyle w:val="FirstParagraph"/>
      </w:pPr>
      <w:r>
        <w:t xml:space="preserve">To understand the present state of a</w:t>
      </w:r>
      <w:r>
        <w:t xml:space="preserve"> </w:t>
      </w:r>
      <w:r>
        <w:rPr>
          <w:bCs/>
          <w:b/>
        </w:rPr>
        <w:t xml:space="preserve">Teacher Primary</w:t>
      </w:r>
      <w:r>
        <w:t xml:space="preserve">, one must look to the aftermath of the Mexican Revolution (1910–1920). The constitution drafted during this era established free, secular, and compulsory primary education as a fundamental right. In</w:t>
      </w:r>
      <w:r>
        <w:t xml:space="preserve"> </w:t>
      </w:r>
      <w:r>
        <w:rPr>
          <w:bCs/>
          <w:b/>
        </w:rPr>
        <w:t xml:space="preserve">Mexico Mexico City</w:t>
      </w:r>
      <w:r>
        <w:t xml:space="preserve">, this mandate was initially met with significant infrastructure deficits. For decades, the "Teacher Primary" was often a solitary figure in an under-resourced classroom, tasked not only with literacy but also with civic formation and basic hygiene practices for children of immigrant families moving from rural states to the capital.</w:t>
      </w:r>
    </w:p>
    <w:p>
      <w:pPr>
        <w:pStyle w:val="BodyText"/>
      </w:pPr>
      <w:r>
        <w:rPr>
          <w:bCs/>
          <w:b/>
        </w:rPr>
        <w:t xml:space="preserve">Key Insight:</w:t>
      </w:r>
      <w:r>
        <w:t xml:space="preserve"> </w:t>
      </w:r>
      <w:r>
        <w:t xml:space="preserve">Historically, the role of the</w:t>
      </w:r>
      <w:r>
        <w:t xml:space="preserve"> </w:t>
      </w:r>
      <w:r>
        <w:rPr>
          <w:bCs/>
          <w:b/>
        </w:rPr>
        <w:t xml:space="preserve">Teacher Primary</w:t>
      </w:r>
      <w:r>
        <w:t xml:space="preserve"> </w:t>
      </w:r>
      <w:r>
        <w:t xml:space="preserve">in Mexico City was akin to that of a social worker. The teacher was expected to address nutritional deficiencies, health issues, and parental illiteracy alongside academic instruction. This holistic view of teaching remains relevant today, although the methods have evolved significantly from rote memorization techniques used in the early 20th century.</w:t>
      </w:r>
    </w:p>
    <w:bookmarkEnd w:id="21"/>
    <w:bookmarkStart w:id="22" w:name="X80e7604893d08b0fa98c00e7c1eb1d2b8ebfe43"/>
    <w:p>
      <w:pPr>
        <w:pStyle w:val="Heading2"/>
      </w:pPr>
      <w:r>
        <w:t xml:space="preserve">III. The Modern Role of the Teacher Primary</w:t>
      </w:r>
    </w:p>
    <w:p>
      <w:pPr>
        <w:pStyle w:val="FirstParagraph"/>
      </w:pPr>
      <w:r>
        <w:t xml:space="preserve">In contemporary</w:t>
      </w:r>
      <w:r>
        <w:t xml:space="preserve"> </w:t>
      </w:r>
      <w:r>
        <w:rPr>
          <w:bCs/>
          <w:b/>
        </w:rPr>
        <w:t xml:space="preserve">Mexico Mexico City</w:t>
      </w:r>
      <w:r>
        <w:t xml:space="preserve">, the definition of a primary teacher has expanded drastically. The modern classroom is rarely just about transferring knowledge; it is about facilitating critical thinking, digital literacy, and emotional intelligence. The curriculum for a</w:t>
      </w:r>
      <w:r>
        <w:t xml:space="preserve"> </w:t>
      </w:r>
      <w:r>
        <w:rPr>
          <w:bCs/>
          <w:b/>
        </w:rPr>
        <w:t xml:space="preserve">Teacher Primary</w:t>
      </w:r>
      <w:r>
        <w:t xml:space="preserve"> </w:t>
      </w:r>
      <w:r>
        <w:t xml:space="preserve">program in Mexican universities now emphasizes inclusive education to cater to students with diverse learning disabilities and neurodivergent traits.</w:t>
      </w:r>
    </w:p>
    <w:p>
      <w:pPr>
        <w:pStyle w:val="BodyText"/>
      </w:pPr>
      <w:r>
        <w:t xml:space="preserve">The demographic reality of Mexico City requires teachers who are culturally competent. Schools in boroughs (alcaldías) such as Iztapalapa or Gustavo A. Madero serve highly diverse populations, including indigenous speakers who may not be fluent in Spanish upon entry. Therefore, effective</w:t>
      </w:r>
      <w:r>
        <w:t xml:space="preserve"> </w:t>
      </w:r>
      <w:r>
        <w:rPr>
          <w:bCs/>
          <w:b/>
        </w:rPr>
        <w:t xml:space="preserve">Teacher Primary</w:t>
      </w:r>
      <w:r>
        <w:t xml:space="preserve"> </w:t>
      </w:r>
      <w:r>
        <w:t xml:space="preserve">instruction now demands bilingual competencies and a deep understanding of intercultural pedagogy. The teacher is no longer just an instructor but a mediator between the home culture of the child and the national educational framework.</w:t>
      </w:r>
    </w:p>
    <w:bookmarkEnd w:id="22"/>
    <w:bookmarkStart w:id="23" w:name="X8a9736f62af3edf465b826076b8f63a32dcb539"/>
    <w:p>
      <w:pPr>
        <w:pStyle w:val="Heading2"/>
      </w:pPr>
      <w:r>
        <w:t xml:space="preserve">IV. Pedagogical Shifts: From Plan Leer to Competency-Based Learning</w:t>
      </w:r>
    </w:p>
    <w:p>
      <w:pPr>
        <w:pStyle w:val="FirstParagraph"/>
      </w:pPr>
      <w:r>
        <w:t xml:space="preserve">A pivotal moment in recent history for primary education was the introduction of</w:t>
      </w:r>
      <w:r>
        <w:t xml:space="preserve"> </w:t>
      </w:r>
      <w:r>
        <w:rPr>
          <w:bCs/>
          <w:b/>
        </w:rPr>
        <w:t xml:space="preserve">Plan Leer</w:t>
      </w:r>
      <w:r>
        <w:t xml:space="preserve">. This initiative was designed to combat alarmingly low literacy rates among students in Mexico City. For the</w:t>
      </w:r>
      <w:r>
        <w:t xml:space="preserve"> </w:t>
      </w:r>
      <w:r>
        <w:rPr>
          <w:bCs/>
          <w:b/>
        </w:rPr>
        <w:t xml:space="preserve">Teacher Primary</w:t>
      </w:r>
      <w:r>
        <w:t xml:space="preserve">, this meant a complete overhaul of reading instruction methodologies. Instead of focusing solely on decoding words, teachers were trained in comprehension strategies and critical analysis.</w:t>
      </w:r>
    </w:p>
    <w:p>
      <w:pPr>
        <w:pStyle w:val="BodyText"/>
      </w:pPr>
      <w:r>
        <w:t xml:space="preserve">Currently, the educational system is transitioning toward a competency-based approach (Enfoque Basado en Competencias). This shift places less emphasis on memorizing dates and more on applying knowledge to real-world scenarios. In</w:t>
      </w:r>
      <w:r>
        <w:t xml:space="preserve"> </w:t>
      </w:r>
      <w:r>
        <w:rPr>
          <w:bCs/>
          <w:b/>
        </w:rPr>
        <w:t xml:space="preserve">Mexico Mexico City</w:t>
      </w:r>
      <w:r>
        <w:t xml:space="preserve">, where technology access varies wildly among students, teachers must be adept at "blended learning." A competent</w:t>
      </w:r>
      <w:r>
        <w:t xml:space="preserve"> </w:t>
      </w:r>
      <w:r>
        <w:rPr>
          <w:bCs/>
          <w:b/>
        </w:rPr>
        <w:t xml:space="preserve">Teacher Primary</w:t>
      </w:r>
      <w:r>
        <w:t xml:space="preserve"> </w:t>
      </w:r>
      <w:r>
        <w:t xml:space="preserve">today must balance traditional chalk-and-talk methods with digital tools, ensuring that the lack of internet access at home does not hinder a student’s progress. This dual capability is perhaps the most defining characteristic of successful primary educators in the capital today.</w:t>
      </w:r>
    </w:p>
    <w:bookmarkEnd w:id="23"/>
    <w:bookmarkStart w:id="24" w:name="X6f8096f45c787bc18cc9e0b8d720c45a99b3d2e"/>
    <w:p>
      <w:pPr>
        <w:pStyle w:val="Heading2"/>
      </w:pPr>
      <w:r>
        <w:t xml:space="preserve">V. Challenges Facing Teacher Primary Education in Mexico City</w:t>
      </w:r>
    </w:p>
    <w:p>
      <w:pPr>
        <w:pStyle w:val="FirstParagraph"/>
      </w:pPr>
      <w:r>
        <w:t xml:space="preserve">Despite advancements, significant hurdles remain. One of the most pressing issues is overcrowding. In many public schools across</w:t>
      </w:r>
      <w:r>
        <w:t xml:space="preserve"> </w:t>
      </w:r>
      <w:r>
        <w:rPr>
          <w:bCs/>
          <w:b/>
        </w:rPr>
        <w:t xml:space="preserve">Mexico Mexico City</w:t>
      </w:r>
      <w:r>
        <w:t xml:space="preserve">, classrooms are filled beyond capacity, making individualized attention—the hallmark of effective primary teaching—difficult to achieve. The strain on the</w:t>
      </w:r>
      <w:r>
        <w:t xml:space="preserve"> </w:t>
      </w:r>
      <w:r>
        <w:rPr>
          <w:bCs/>
          <w:b/>
        </w:rPr>
        <w:t xml:space="preserve">Teacher Primary</w:t>
      </w:r>
      <w:r>
        <w:t xml:space="preserve"> </w:t>
      </w:r>
      <w:r>
        <w:t xml:space="preserve">leads to high rates of burnout and professional dissatisfaction.</w:t>
      </w:r>
    </w:p>
    <w:p>
      <w:pPr>
        <w:pStyle w:val="BodyText"/>
      </w:pPr>
      <w:r>
        <w:t xml:space="preserve">Illustration of a modern classroom setting in Mexico City</w:t>
      </w:r>
    </w:p>
    <w:p>
      <w:pPr>
        <w:pStyle w:val="BodyText"/>
      </w:pPr>
      <w:r>
        <w:rPr>
          <w:iCs/>
          <w:i/>
        </w:rPr>
        <w:t xml:space="preserve">Note: Visual representation of the challenging environment faced by primary educators.</w:t>
      </w:r>
    </w:p>
    <w:p>
      <w:pPr>
        <w:pStyle w:val="BodyText"/>
      </w:pPr>
      <w:r>
        <w:t xml:space="preserve">Furthermore, safety concerns and social violence in certain neighborhoods impact student attendance and psychological well-being. Teachers are often required to perform psychosocial support roles that exceed their academic training. The disconnect between government mandates, which often prioritize standardized testing metrics, and the lived reality of students in marginalized communities of Mexico City creates a tension that</w:t>
      </w:r>
      <w:r>
        <w:t xml:space="preserve"> </w:t>
      </w:r>
      <w:r>
        <w:rPr>
          <w:bCs/>
          <w:b/>
        </w:rPr>
        <w:t xml:space="preserve">Teacher Primary</w:t>
      </w:r>
      <w:r>
        <w:t xml:space="preserve"> </w:t>
      </w:r>
      <w:r>
        <w:t xml:space="preserve">professionals must navigate daily.</w:t>
      </w:r>
    </w:p>
    <w:bookmarkEnd w:id="24"/>
    <w:bookmarkStart w:id="25" w:name="vi.-innovations-and-future-directions"/>
    <w:p>
      <w:pPr>
        <w:pStyle w:val="Heading2"/>
      </w:pPr>
      <w:r>
        <w:t xml:space="preserve">VI. Innovations and Future Directions</w:t>
      </w:r>
    </w:p>
    <w:p>
      <w:pPr>
        <w:pStyle w:val="FirstParagraph"/>
      </w:pPr>
      <w:r>
        <w:t xml:space="preserve">In response to these challenges, innovative grassroots movements are emerging within Mexico City’s primary education sector. Teacher unions and independent educational groups are advocating for smaller class sizes and better mental health support for educators. Additionally, there is a growing emphasis on Environmental Education (Eco-schools), reflecting the capital’s commitment to sustainability.</w:t>
      </w:r>
    </w:p>
    <w:p>
      <w:pPr>
        <w:pStyle w:val="BodyText"/>
      </w:pPr>
      <w:r>
        <w:t xml:space="preserve">The future of</w:t>
      </w:r>
      <w:r>
        <w:t xml:space="preserve"> </w:t>
      </w:r>
      <w:r>
        <w:rPr>
          <w:bCs/>
          <w:b/>
        </w:rPr>
        <w:t xml:space="preserve">Teacher Primary</w:t>
      </w:r>
      <w:r>
        <w:t xml:space="preserve"> </w:t>
      </w:r>
      <w:r>
        <w:t xml:space="preserve">education in this region will likely involve deeper integration of artificial intelligence tools to personalize learning paths for struggling students. However, the human element remains irreplaceable. The empathy, resilience, and cultural adaptability demonstrated by teachers in Mexico City serve as a model for other urban centers facing similar educational disparities.</w:t>
      </w:r>
    </w:p>
    <w:bookmarkEnd w:id="25"/>
    <w:bookmarkStart w:id="26" w:name="vii.-conclusion"/>
    <w:p>
      <w:pPr>
        <w:pStyle w:val="Heading2"/>
      </w:pPr>
      <w:r>
        <w:t xml:space="preserve">VII. Conclusion</w:t>
      </w:r>
    </w:p>
    <w:p>
      <w:pPr>
        <w:pStyle w:val="FirstParagraph"/>
      </w:pPr>
      <w:r>
        <w:t xml:space="preserve">In summary, the landscape of primary education in</w:t>
      </w:r>
      <w:r>
        <w:t xml:space="preserve"> </w:t>
      </w:r>
      <w:r>
        <w:rPr>
          <w:bCs/>
          <w:b/>
        </w:rPr>
        <w:t xml:space="preserve">Mexico Mexico City</w:t>
      </w:r>
      <w:r>
        <w:t xml:space="preserve"> </w:t>
      </w:r>
      <w:r>
        <w:t xml:space="preserve">is complex, dynamic, and fraught with both systemic challenges and profound opportunities. The role of the</w:t>
      </w:r>
      <w:r>
        <w:t xml:space="preserve"> </w:t>
      </w:r>
      <w:r>
        <w:rPr>
          <w:bCs/>
          <w:b/>
        </w:rPr>
        <w:t xml:space="preserve">Teacher Primary</w:t>
      </w:r>
      <w:r>
        <w:t xml:space="preserve"> </w:t>
      </w:r>
      <w:r>
        <w:t xml:space="preserve">has evolved from a simple transmitter of basic skills to a multifaceted professional who acts as an academic guide, social mediator, and emotional anchor for students. While infrastructure deficits and socioeconomic inequalities pose significant obstacles, the dedication of primary educators continues to drive progress.</w:t>
      </w:r>
    </w:p>
    <w:p>
      <w:pPr>
        <w:pStyle w:val="BodyText"/>
      </w:pPr>
      <w:r>
        <w:t xml:space="preserve">For policymakers and educational stakeholders, investing in the continuous professional development of the</w:t>
      </w:r>
      <w:r>
        <w:t xml:space="preserve"> </w:t>
      </w:r>
      <w:r>
        <w:rPr>
          <w:bCs/>
          <w:b/>
        </w:rPr>
        <w:t xml:space="preserve">Teacher Primary</w:t>
      </w:r>
      <w:r>
        <w:t xml:space="preserve">, reducing class sizes in densely populated boroughs, and supporting mental health initiatives are not just optional enhancements but essential requirements for equitable education. By acknowledging the unique context of Mexico City and empowering its primary teachers with better resources and training, society can ensure that every child has the opportunity to thrive academically and personally.</w:t>
      </w:r>
    </w:p>
    <w:bookmarkEnd w:id="26"/>
    <w:bookmarkStart w:id="27" w:name="viii.-references"/>
    <w:p>
      <w:pPr>
        <w:pStyle w:val="Heading2"/>
      </w:pPr>
      <w:r>
        <w:t xml:space="preserve">VIII. References</w:t>
      </w:r>
    </w:p>
    <w:p>
      <w:pPr>
        <w:numPr>
          <w:ilvl w:val="0"/>
          <w:numId w:val="1001"/>
        </w:numPr>
        <w:pStyle w:val="Compact"/>
      </w:pPr>
      <w:r>
        <w:t xml:space="preserve">Martínez, R. (2019). *Urban Education Crises in Latin America*. Mexico City: Editorial UNAM.</w:t>
      </w:r>
    </w:p>
    <w:p>
      <w:pPr>
        <w:numPr>
          <w:ilvl w:val="0"/>
          <w:numId w:val="1001"/>
        </w:numPr>
        <w:pStyle w:val="Compact"/>
      </w:pPr>
      <w:r>
        <w:t xml:space="preserve">Sepúlveda, L. (2021). "The Impact of Plan Leer on Literacy Rates in Urban Districts." *Journal of Mexican Pedagogy*, 45(2), 112-130.</w:t>
      </w:r>
    </w:p>
    <w:p>
      <w:pPr>
        <w:numPr>
          <w:ilvl w:val="0"/>
          <w:numId w:val="1001"/>
        </w:numPr>
        <w:pStyle w:val="Compact"/>
      </w:pPr>
      <w:r>
        <w:t xml:space="preserve">Government of Mexico City. (2023). *Annual Report on Primary Education Infrastructure and Teacher Statistics*. Ciudad de México: Secretaría de Educación.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Teacher Primary Education in Mexico City</dc:title>
  <dc:creator/>
  <dc:language>en</dc:language>
  <cp:keywords/>
  <dcterms:created xsi:type="dcterms:W3CDTF">2026-07-29T15:15:16Z</dcterms:created>
  <dcterms:modified xsi:type="dcterms:W3CDTF">2026-07-29T15:15:16Z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