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Empowering</w:t>
      </w:r>
      <w:r>
        <w:t xml:space="preserve"> </w:t>
      </w:r>
      <w:r>
        <w:t xml:space="preserve">the</w:t>
      </w:r>
      <w:r>
        <w:t xml:space="preserve"> </w:t>
      </w:r>
      <w:r>
        <w:t xml:space="preserve">Future</w:t>
      </w:r>
      <w:r>
        <w:t xml:space="preserve"> </w:t>
      </w:r>
      <w:r>
        <w:t xml:space="preserve">-</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Myanmar</w:t>
      </w:r>
      <w:r>
        <w:t xml:space="preserve"> </w:t>
      </w:r>
      <w:r>
        <w:t xml:space="preserve">Yangon</w:t>
      </w:r>
    </w:p>
    <w:bookmarkStart w:id="29" w:name="X2e3ae0967b954b7499b49a90c05ba2421a51b5c"/>
    <w:p>
      <w:pPr>
        <w:pStyle w:val="Heading1"/>
      </w:pPr>
      <w:r>
        <w:t xml:space="preserve">Book Report: Empowering the Future – A Strategic Analysis of Teacher Primary Education in Myanmar Yangon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Development and Pedagogy</w:t>
      </w:r>
      <w:r>
        <w:br/>
      </w:r>
      <w:r>
        <w:rPr>
          <w:bCs/>
          <w:b/>
        </w:rPr>
        <w:t xml:space="preserve">Focused Region:</w:t>
      </w:r>
      <w:r>
        <w:t xml:space="preserve"> </w:t>
      </w:r>
      <w:r>
        <w:t xml:space="preserve">Myanmar, Yangon Division</w:t>
      </w:r>
    </w:p>
    <w:bookmarkStart w:id="20" w:name="Xf3d6d9b6f79bf558a3db5f88c13fa72564896a9"/>
    <w:p>
      <w:pPr>
        <w:pStyle w:val="Heading2"/>
      </w:pPr>
      <w:r>
        <w:t xml:space="preserve">I. Introduction: The Imperative of Primary Education in a Developing Metropolis</w:t>
      </w:r>
    </w:p>
    <w:p>
      <w:pPr>
        <w:pStyle w:val="FirstParagraph"/>
      </w:pPr>
      <w:r>
        <w:t xml:space="preserve">This report serves as a comprehensive analysis of the current state, challenges, and opportunities surrounding Teacher Primary education within the bustling urban center of Myanmar Yangon. As Myanmar strives to rebuild its educational infrastructure following years of socio-political upheaval, the role of primary education becomes not merely an academic concern but a foundational pillar for national stability and economic recovery. This report explores how targeted improvements in teacher training, curriculum implementation, and resource allocation can transform the primary school landscape in Yangon. The focus is strictly on "Teacher Primary" methodologies adapted to the unique context of "Myanmar Yangon," ensuring that every recommendation is culturally relevant, geographically specific, and pedagogically sound.</w:t>
      </w:r>
    </w:p>
    <w:p>
      <w:pPr>
        <w:pStyle w:val="BodyText"/>
      </w:pPr>
      <w:r>
        <w:t xml:space="preserve">The significance of this Book Report lies in its dual purpose: it acts as both an academic review of existing literature regarding basic education in Southeast Asia and a practical guide for stakeholders operating within the Yangon metropolitan area. By dissecting the nuances of "Teacher Primary" instruction, we aim to highlight how localized strategies can overcome systemic barriers inherent to rapid urbanization and resource scarcity.</w:t>
      </w:r>
    </w:p>
    <w:bookmarkEnd w:id="20"/>
    <w:bookmarkStart w:id="21" w:name="X15d298103fd28a2a70004938ff888445878c15f"/>
    <w:p>
      <w:pPr>
        <w:pStyle w:val="Heading2"/>
      </w:pPr>
      <w:r>
        <w:t xml:space="preserve">II. Contextual Analysis: The Unique Landscape of Myanmar Yangon</w:t>
      </w:r>
    </w:p>
    <w:p>
      <w:pPr>
        <w:pStyle w:val="FirstParagraph"/>
      </w:pPr>
      <w:r>
        <w:t xml:space="preserve">To understand the efficacy of any "Teacher Primary" intervention, one must first deeply analyze the environment in which these educators operate. Myanmar Yangon is a city of contrasts, characterized by a vibrant mix of traditional Burmese culture and rapid modernization. The demographic density in districts such as Insein, Dagon, and Pazundaung places immense pressure on primary schools. Consequently, "Teacher Primary" models cannot be static; they must be dynamic frameworks that address overcrowded classrooms while maintaining individual student engagement.</w:t>
      </w:r>
    </w:p>
    <w:p>
      <w:pPr>
        <w:pStyle w:val="BodyText"/>
      </w:pPr>
      <w:r>
        <w:t xml:space="preserve">In the context of Myanmar Yangon, language plays a critical role. While English proficiency is increasingly valued for global connectivity, the mother-tongue based multilingual education (MTB-MLE) approach remains crucial for cognitive development in early grades. A successful "Teacher Primary" program in this region must balance these linguistic demands. The report highlights that teachers in Yangon are often expected to be not just instructors of mathematics or literacy, but also mentors who navigate the complex socio-economic backgrounds of their students. Many children in urban Myanmar Yangon come from migrant families or low-income households, requiring "Teacher Primary" strategies that are empathetic and community-integrated.</w:t>
      </w:r>
    </w:p>
    <w:bookmarkEnd w:id="21"/>
    <w:bookmarkStart w:id="25" w:name="Xb30e622d040fde2e758a8ae77d0cc3a4ae76405"/>
    <w:p>
      <w:pPr>
        <w:pStyle w:val="Heading2"/>
      </w:pPr>
      <w:r>
        <w:t xml:space="preserve">III. Core Themes in Teacher Primary Pedagogy</w:t>
      </w:r>
    </w:p>
    <w:p>
      <w:pPr>
        <w:pStyle w:val="FirstParagraph"/>
      </w:pPr>
      <w:r>
        <w:t xml:space="preserve">This section of the Book Report delves into the specific pedagogical shifts required for "Teacher Primary" effectiveness. The literature reviewed suggests three core pillars: Active Learning, Digital Integration, and Holistic Well-being.</w:t>
      </w:r>
    </w:p>
    <w:bookmarkStart w:id="22" w:name="Xc7894e1161badf2c5450b791a1b548fb9e2842e"/>
    <w:p>
      <w:pPr>
        <w:pStyle w:val="Heading3"/>
      </w:pPr>
      <w:r>
        <w:t xml:space="preserve">A. Shifting from Rote Memorization to Active Learning</w:t>
      </w:r>
    </w:p>
    <w:p>
      <w:pPr>
        <w:pStyle w:val="FirstParagraph"/>
      </w:pPr>
      <w:r>
        <w:t xml:space="preserve">Traditional education in Myanmar has historically relied heavily on rote memorization. However, modern "Teacher Primary" frameworks advocate for student-centered learning. In Yangon schools, this transition is visible but uneven. Effective teachers are adopting group activities and project-based learning to stimulate critical thinking. This Book Report argues that training programs must prioritize interactive techniques over lecture-based instruction to foster genuine understanding among young learners.</w:t>
      </w:r>
    </w:p>
    <w:bookmarkEnd w:id="22"/>
    <w:bookmarkStart w:id="23" w:name="X1fe737dc26267f96a67686d4c4c25e23548f9a3"/>
    <w:p>
      <w:pPr>
        <w:pStyle w:val="Heading3"/>
      </w:pPr>
      <w:r>
        <w:t xml:space="preserve">B. Digital Integration in Resource-Constrained Settings</w:t>
      </w:r>
    </w:p>
    <w:p>
      <w:pPr>
        <w:pStyle w:val="FirstParagraph"/>
      </w:pPr>
      <w:r>
        <w:t xml:space="preserve">The role of technology in "Teacher Primary" education is evolving rapidly, even in Myanmar Yangon. While infrastructure challenges persist, the integration of low-cost digital tools has shown promise. Teachers are increasingly using mobile devices and offline educational software to supplement their lessons. The report emphasizes that "Teacher Primary" training must include digital literacy components, ensuring educators can leverage technology to bridge gaps in physical resources.</w:t>
      </w:r>
    </w:p>
    <w:bookmarkEnd w:id="23"/>
    <w:bookmarkStart w:id="24" w:name="c.-holistic-well-being-and-mental-health"/>
    <w:p>
      <w:pPr>
        <w:pStyle w:val="Heading3"/>
      </w:pPr>
      <w:r>
        <w:t xml:space="preserve">C. Holistic Well-being and Mental Health</w:t>
      </w:r>
    </w:p>
    <w:p>
      <w:pPr>
        <w:pStyle w:val="FirstParagraph"/>
      </w:pPr>
      <w:r>
        <w:t xml:space="preserve">The psychological impact of recent years on students in Myanmar Yangon cannot be overstated. "Teacher Primary" roles have expanded to include emotional support providers. Educators are trained to recognize signs of distress and create safe, inclusive classroom environments. This aspect is vital for the long-term success of primary education in the region.</w:t>
      </w:r>
    </w:p>
    <w:bookmarkEnd w:id="24"/>
    <w:bookmarkEnd w:id="25"/>
    <w:bookmarkStart w:id="26" w:name="X9b175690a577d292e6cf9951364f983bac5db2c"/>
    <w:p>
      <w:pPr>
        <w:pStyle w:val="Heading2"/>
      </w:pPr>
      <w:r>
        <w:t xml:space="preserve">IV. Challenges and Obstacles Facing Teacher Primary Initiatives</w:t>
      </w:r>
    </w:p>
    <w:p>
      <w:pPr>
        <w:pStyle w:val="FirstParagraph"/>
      </w:pPr>
      <w:r>
        <w:t xml:space="preserve">No comprehensive Book Report can be valid without acknowledging significant hurdles. For "Teacher Primary" initiatives in Myanmar Yangon, several structural challenges remain:</w:t>
      </w:r>
    </w:p>
    <w:p>
      <w:pPr>
        <w:numPr>
          <w:ilvl w:val="0"/>
          <w:numId w:val="1001"/>
        </w:numPr>
        <w:pStyle w:val="Compact"/>
      </w:pPr>
      <w:r>
        <w:rPr>
          <w:bCs/>
          <w:b/>
        </w:rPr>
        <w:t xml:space="preserve">Economic Instability:</w:t>
      </w:r>
      <w:r>
        <w:t xml:space="preserve"> </w:t>
      </w:r>
      <w:r>
        <w:t xml:space="preserve">Fluctuating economic conditions affect teachers' salaries and resources, leading to morale issues and high attrition rates.</w:t>
      </w:r>
    </w:p>
    <w:p>
      <w:pPr>
        <w:numPr>
          <w:ilvl w:val="0"/>
          <w:numId w:val="1001"/>
        </w:numPr>
        <w:pStyle w:val="Compact"/>
      </w:pPr>
      <w:r>
        <w:rPr>
          <w:bCs/>
          <w:b/>
        </w:rPr>
        <w:t xml:space="preserve">Limited Professional Development:</w:t>
      </w:r>
      <w:r>
        <w:t xml:space="preserve"> </w:t>
      </w:r>
      <w:r>
        <w:t xml:space="preserve">Access to continuous training is often limited for rural-urban fringe schools in Yangon, creating a disparity in teaching quality.</w:t>
      </w:r>
    </w:p>
    <w:p>
      <w:pPr>
        <w:numPr>
          <w:ilvl w:val="0"/>
          <w:numId w:val="1001"/>
        </w:numPr>
        <w:pStyle w:val="Compact"/>
      </w:pPr>
      <w:r>
        <w:rPr>
          <w:bCs/>
          <w:b/>
        </w:rPr>
        <w:t xml:space="preserve">Curriculum Overload:</w:t>
      </w:r>
    </w:p>
    <w:p>
      <w:pPr>
        <w:numPr>
          <w:ilvl w:val="0"/>
          <w:numId w:val="1001"/>
        </w:numPr>
        <w:pStyle w:val="Compact"/>
      </w:pPr>
      <w:r>
        <w:rPr>
          <w:bCs/>
          <w:b/>
        </w:rPr>
        <w:t xml:space="preserve">Infrastructure Deficits:</w:t>
      </w:r>
      <w:r>
        <w:t xml:space="preserve"> </w:t>
      </w:r>
      <w:r>
        <w:t xml:space="preserve">Many schools face issues with basic sanitation, electricity, and classroom space, which directly impacts the delivery of "Teacher Primary" programs.</w:t>
      </w:r>
    </w:p>
    <w:p>
      <w:pPr>
        <w:pStyle w:val="FirstParagraph"/>
      </w:pPr>
      <w:r>
        <w:t xml:space="preserve">The Book Report suggests that policy interventions must address these systemic issues simultaneously. Without supporting the economic stability of teachers in Myanmar Yangon, pedagogical reforms alone will yield limited results.</w:t>
      </w:r>
    </w:p>
    <w:bookmarkEnd w:id="26"/>
    <w:bookmarkStart w:id="27" w:name="v.-recommendations-for-stakeholders"/>
    <w:p>
      <w:pPr>
        <w:pStyle w:val="Heading2"/>
      </w:pPr>
      <w:r>
        <w:t xml:space="preserve">V. Recommendations for Stakeholders</w:t>
      </w:r>
    </w:p>
    <w:p>
      <w:pPr>
        <w:pStyle w:val="FirstParagraph"/>
      </w:pPr>
      <w:r>
        <w:t xml:space="preserve">Based on the analysis presented in this Book Report, the following recommendations are proposed to enhance "Teacher Primary" education in Myanmar Yangon:</w:t>
      </w:r>
    </w:p>
    <w:p>
      <w:pPr>
        <w:numPr>
          <w:ilvl w:val="0"/>
          <w:numId w:val="1002"/>
        </w:numPr>
        <w:pStyle w:val="Compact"/>
      </w:pPr>
      <w:r>
        <w:rPr>
          <w:bCs/>
          <w:b/>
        </w:rPr>
        <w:t xml:space="preserve">Enhanced Training Programs:</w:t>
      </w:r>
      <w:r>
        <w:t xml:space="preserve"> </w:t>
      </w:r>
      <w:r>
        <w:t xml:space="preserve">Establish localized training centers in Yangon focused on modern pedagogical techniques, specifically tailored for urban primary classrooms.</w:t>
      </w:r>
    </w:p>
    <w:p>
      <w:pPr>
        <w:numPr>
          <w:ilvl w:val="0"/>
          <w:numId w:val="1002"/>
        </w:numPr>
        <w:pStyle w:val="Compact"/>
      </w:pPr>
      <w:r>
        <w:rPr>
          <w:bCs/>
          <w:b/>
        </w:rPr>
        <w:t xml:space="preserve">Psychosocial Support Integration:</w:t>
      </w:r>
      <w:r>
        <w:t xml:space="preserve"> </w:t>
      </w:r>
      <w:r>
        <w:t xml:space="preserve">Mandate mental health awareness as a core component of "Teacher Primary" certification, ensuring educators can support student well-being.</w:t>
      </w:r>
    </w:p>
    <w:p>
      <w:pPr>
        <w:numPr>
          <w:ilvl w:val="0"/>
          <w:numId w:val="1002"/>
        </w:numPr>
        <w:pStyle w:val="Compact"/>
      </w:pPr>
      <w:r>
        <w:rPr>
          <w:bCs/>
          <w:b/>
        </w:rPr>
        <w:t xml:space="preserve">Community Engagement Models:</w:t>
      </w:r>
      <w:r>
        <w:t xml:space="preserve"> </w:t>
      </w:r>
      <w:r>
        <w:t xml:space="preserve">Encourage schools to partner with local communities in Myanmar Yangon to share resources and create a supportive network around the primary school system.</w:t>
      </w:r>
    </w:p>
    <w:p>
      <w:pPr>
        <w:numPr>
          <w:ilvl w:val="0"/>
          <w:numId w:val="1002"/>
        </w:numPr>
        <w:pStyle w:val="Compact"/>
      </w:pPr>
      <w:r>
        <w:rPr>
          <w:bCs/>
          <w:b/>
        </w:rPr>
        <w:t xml:space="preserve">Digital Resource Libraries:</w:t>
      </w:r>
      <w:r>
        <w:t xml:space="preserve"> </w:t>
      </w:r>
      <w:r>
        <w:t xml:space="preserve">Develop offline-accessible digital repositories of lesson plans and teaching aids specifically designed for the Myanmar context, reducing dependency on physical textbooks.</w:t>
      </w:r>
    </w:p>
    <w:bookmarkEnd w:id="27"/>
    <w:bookmarkStart w:id="28" w:name="vii.-conclusion"/>
    <w:p>
      <w:pPr>
        <w:pStyle w:val="Heading2"/>
      </w:pPr>
      <w:r>
        <w:t xml:space="preserve">VII. Conclusion</w:t>
      </w:r>
    </w:p>
    <w:p>
      <w:pPr>
        <w:pStyle w:val="FirstParagraph"/>
      </w:pPr>
      <w:r>
        <w:t xml:space="preserve">In conclusion, this Book Report underscores the critical importance of refining "Teacher Primary" education within the specific context of Myanmar Yangon. The city stands at a crossroads where educational excellence can serve as a catalyst for broader social and economic development. By addressing the unique challenges of urbanization, resource constraints, and psychological well-being, stakeholders can empower teachers to become agents of positive change.</w:t>
      </w:r>
    </w:p>
    <w:p>
      <w:pPr>
        <w:pStyle w:val="BodyText"/>
      </w:pPr>
      <w:r>
        <w:t xml:space="preserve">The journey toward improving primary education is complex, but with focused investment in "Teacher Primary" capabilities and a deep understanding of the Myanmar Yangon context, significant progress is achievable. This report serves as a call to action for policymakers, educators, and international partners to collaborate closely. The future of Myanmar lies in its children, and the quality of their primary education is determined by the support we provide to their teachers today.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Empowering the Future - A Strategic Analysis of Teacher Primary Education in Myanmar Yangon</dc:title>
  <dc:creator/>
  <dc:language>en</dc:language>
  <cp:keywords/>
  <dcterms:created xsi:type="dcterms:W3CDTF">2026-07-29T08:39:06Z</dcterms:created>
  <dcterms:modified xsi:type="dcterms:W3CDTF">2026-07-29T08:39:06Z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