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0" w:name="title"/>
    <w:p>
      <w:pPr>
        <w:pStyle w:val="Heading1"/>
      </w:pPr>
      <w:r>
        <w:rPr>
          <w:bCs/>
          <w:b/>
        </w:rPr>
        <w:t xml:space="preserve">Title:</w:t>
      </w:r>
    </w:p>
    <w:p>
      <w:pPr>
        <w:pStyle w:val="FirstParagraph"/>
      </w:pPr>
      <w:r>
        <w:t xml:space="preserve">Navigating the Pedagogical Landscape of a Teacher Primary in Switzerland Zurich</w:t>
      </w:r>
    </w:p>
    <w:bookmarkEnd w:id="20"/>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t xml:space="preserve">Focused Entities: Book Report, Teacher Primary, Switzerland Zurich.&lt;/&gt;</w:t>
      </w:r>
    </w:p>
    <w:bookmarkStart w:id="21" w:name="Xa6c10e4686c61b7ec74ab3a2d6d30adb4843611"/>
    <w:p>
      <w:pPr>
        <w:pStyle w:val="Heading4"/>
      </w:pPr>
      <w:r>
        <w:t xml:space="preserve">The Role of the Modern Primary Educator in a Multicultural Metropolis: A Comprehensive Report</w:t>
      </w:r>
    </w:p>
    <w:p>
      <w:pPr>
        <w:pStyle w:val="FirstParagraph"/>
      </w:pPr>
      <w:r>
        <w:t xml:space="preserve">The educational landscape of Europe is as diverse as it is complex, with each region offering unique insights into pedagogy and student development. Among these regions, Switzerland Zurich stands out not only for its economic prowess but also for its innovative approach to education. This Book Report aims to critically analyze the evolving role of a Teacher Primary within this specific cultural and geographic context. By examining the intersection of traditional Swiss values, multicultural dynamics in Zurich, and modern pedagogical strategies, we can better understand what it means to be an effective educator in one of Europe's most dynamic cities.</w:t>
      </w:r>
    </w:p>
    <w:bookmarkEnd w:id="21"/>
    <w:bookmarkStart w:id="22" w:name="X46c6094ff6650b83315b5069d086c34176ff6a5"/>
    <w:p>
      <w:pPr>
        <w:pStyle w:val="Heading2"/>
      </w:pPr>
      <w:r>
        <w:t xml:space="preserve">Understanding the Context: Switzerland Zurich</w:t>
      </w:r>
    </w:p>
    <w:p>
      <w:pPr>
        <w:pStyle w:val="FirstParagraph"/>
      </w:pPr>
      <w:r>
        <w:t xml:space="preserve">To discuss any educational topic effectively within this region is essential to first grasp the unique environment of Switzerland Zurich. Zurich is not merely a city; it is a hub of international finance, culture, and diplomacy. Consequently, its schools are often characterized by significant diversity. The student body in a typical school in Switzerland Zurich may include children from dozens of different linguistic and cultural backgrounds. This multiculturalism presents both challenges and opportunities for educators.</w:t>
      </w:r>
    </w:p>
    <w:p>
      <w:pPr>
        <w:pStyle w:val="BodyText"/>
      </w:pPr>
      <w:r>
        <w:t xml:space="preserve">For instance language barriers can be a significant hurdle for non-native speakers, yet this same diversity fosters an environment where cross-cultural communication skills are naturally developed. The Swiss education system, which is decentralized with each canton having autonomy, places a strong emphasis on quality and standardization in Switzerland Zurich ensures that despite local variations the overall educational standards remain high.</w:t>
      </w:r>
    </w:p>
    <w:bookmarkEnd w:id="22"/>
    <w:bookmarkStart w:id="24" w:name="the-evolving-role-of-the-teacher-primary"/>
    <w:p>
      <w:pPr>
        <w:pStyle w:val="Heading2"/>
      </w:pPr>
      <w:r>
        <w:t xml:space="preserve">The Evolving Role of the Teacher Primary</w:t>
      </w:r>
    </w:p>
    <w:p>
      <w:pPr>
        <w:pStyle w:val="FirstParagraph"/>
      </w:pPr>
      <w:r>
        <w:t xml:space="preserve">In this context, the role of a Teacher Primary has expanded far beyond simple instruction in reading, writing, and arithmetic. Historically primary education focused on rote learning and discipline however contemporary pedagogical theories suggest that a modern teacher must act as a facilitator mentor and social worker combined.</w:t>
      </w:r>
    </w:p>
    <w:p>
      <w:pPr>
        <w:pStyle w:val="BodyText"/>
      </w:pPr>
      <w:r>
        <w:t xml:space="preserve">A Teacher Primary in Switzerland Zurich is expected to navigate the delicate balance between maintaining the structured environment typical of Swiss society while also being inclusive enough to accommodate diverse learning styles. This involves differentiating instruction effectively ensuring that every student regardless of their linguistic background feels valued and capable of success.</w:t>
      </w:r>
    </w:p>
    <w:bookmarkStart w:id="23" w:name="pedagogical-strategies-in-practice"/>
    <w:p>
      <w:pPr>
        <w:pStyle w:val="Heading3"/>
      </w:pPr>
      <w:r>
        <w:t xml:space="preserve">Pedagogical Strategies in Practice</w:t>
      </w:r>
    </w:p>
    <w:p>
      <w:pPr>
        <w:pStyle w:val="FirstParagraph"/>
      </w:pPr>
      <w:r>
        <w:t xml:space="preserve">One key aspect explored in recent literature regarding primary education is the concept of inclusive schooling In Switzerland Zurich this often translates to specialized support for students with learning difficulties or those who are still acquiring German the primary language of instruction. A competent Teacher Primary must collaborate closely with special needs specialists parents and other stakeholders to create individualized learning plans.</w:t>
      </w:r>
    </w:p>
    <w:p>
      <w:pPr>
        <w:pStyle w:val="BodyText"/>
      </w:pPr>
      <w:r>
        <w:t xml:space="preserve">Furthermore emotional intelligence plays a crucial role today’s classrooms social-emotional learning SEL is integrated into the curriculum helping children develop empathy resilience and self-regulation these skills are particularly vital in a fast-paced urban environment like Switzerland Zurich where children may experience high levels of pressure or stress from early on.</w:t>
      </w:r>
    </w:p>
    <w:bookmarkEnd w:id="23"/>
    <w:bookmarkEnd w:id="24"/>
    <w:bookmarkStart w:id="25" w:name="the-challenge-of-cultural-integration"/>
    <w:p>
      <w:pPr>
        <w:pStyle w:val="Heading2"/>
      </w:pPr>
      <w:r>
        <w:t xml:space="preserve">The Challenge of Cultural Integration</w:t>
      </w:r>
    </w:p>
    <w:p>
      <w:pPr>
        <w:pStyle w:val="FirstParagraph"/>
      </w:pPr>
      <w:r>
        <w:t xml:space="preserve">Being a Teacher Primary in this region requires more than just pedagogical knowledge; it demands cultural competence educators must be adept at bridging gaps between home cultures and school expectations many families in Switzerland Zurich may have different educational traditions or values which can sometimes clash with the secular democratic values promoted by the Swiss public school system.</w:t>
      </w:r>
    </w:p>
    <w:p>
      <w:pPr>
        <w:pStyle w:val="BodyText"/>
      </w:pPr>
      <w:r>
        <w:t xml:space="preserve">Effective teachers engage in regular dialogue with parents respecting their perspectives while guiding them toward shared goals for their children’s development this collaborative approach fosters trust and ensures that education is a partnership rather than a unilateral mandate. Book Report analyses frequently highlight successful case studies where such partnerships lead to improved student outcomes enhanced engagement and greater satisfaction among all parties involved.</w:t>
      </w:r>
    </w:p>
    <w:bookmarkEnd w:id="25"/>
    <w:bookmarkStart w:id="26" w:name="technological-integration"/>
    <w:p>
      <w:pPr>
        <w:pStyle w:val="Heading2"/>
      </w:pPr>
      <w:r>
        <w:t xml:space="preserve">Technological Integration</w:t>
      </w:r>
    </w:p>
    <w:p>
      <w:pPr>
        <w:pStyle w:val="FirstParagraph"/>
      </w:pPr>
      <w:r>
        <w:t xml:space="preserve">In addition to social considerations technology has become an indispensable tool in the classroom Switzerland Zurich is known for its technological advancements and schools here are increasingly incorporating digital tools into primary education however this brings its own set of challenges balancing screen time with physical activity ensuring data privacy protecting students online safety while still leveraging the benefits of interactive learning platforms.</w:t>
      </w:r>
    </w:p>
    <w:p>
      <w:pPr>
        <w:pStyle w:val="BodyText"/>
      </w:pPr>
      <w:r>
        <w:t xml:space="preserve">A skilled Teacher Primary must be digitally literate not only to use these tools effectively but also to teach children how to navigate the digital world responsibly this prepares them for future academic pursuits and eventual entry into a workforce that is heavily reliant on technology.</w:t>
      </w:r>
    </w:p>
    <w:bookmarkEnd w:id="26"/>
    <w:bookmarkStart w:id="27" w:name="conclusion"/>
    <w:p>
      <w:pPr>
        <w:pStyle w:val="Heading2"/>
      </w:pPr>
      <w:r>
        <w:t xml:space="preserve">Conclusion</w:t>
      </w:r>
    </w:p>
    <w:p>
      <w:pPr>
        <w:pStyle w:val="FirstParagraph"/>
      </w:pPr>
      <w:r>
        <w:t xml:space="preserve">In conclusion the role of a Teacher Primary in Switzerland Zurich is multifaceted demanding a blend of pedagogical expertise cultural sensitivity emotional intelligence and technological proficiency as we reflect upon these dynamics through the lens of this Book Report it becomes clear that successful primary education in this region is not just about transmitting knowledge but about nurturing well-rounded individuals who can thrive in a globalized world.</w:t>
      </w:r>
    </w:p>
    <w:p>
      <w:pPr>
        <w:pStyle w:val="BodyText"/>
      </w:pPr>
      <w:r>
        <w:t xml:space="preserve">The unique characteristics of Switzerland Zurich provide a rich backdrop for exploring these educational themes offering valuable lessons that extend beyond local borders ultimately shaping the future leaders thinkers and citizens who will carry forward the legacy of Swiss excellence in education. As we move further into this decade it will be interesting to see how trends such as artificial intelligence globalization and climate awareness reshape the curriculum and thus redefine what it means to be a Teacher Primary in this remarkable part of Europe.</w:t>
      </w:r>
    </w:p>
    <w:p>
      <w:r>
        <w:pict>
          <v:rect style="width:0;height:1.5pt" o:hralign="center" o:hrstd="t" o:hr="t"/>
        </w:pict>
      </w:r>
    </w:p>
    <w:p>
      <w:pPr>
        <w:pStyle w:val="FirstParagraph"/>
      </w:pPr>
      <w:r>
        <w:t xml:space="preserve">© 2023 Educational Analysis Group.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in the Context of Switzerland Zurich</dc:title>
  <dc:creator/>
  <dc:language>en</dc:language>
  <cp:keywords/>
  <dcterms:created xsi:type="dcterms:W3CDTF">2026-07-29T17:15:13Z</dcterms:created>
  <dcterms:modified xsi:type="dcterms:W3CDTF">2026-07-29T17:15:13Z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