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917a6ac8f5e01af4b1f3d711347cd3e196a5d7e"/>
    <w:p>
      <w:pPr>
        <w:pStyle w:val="Heading3"/>
      </w:pPr>
      <w:r>
        <w:rPr>
          <w:bCs/>
          <w:b/>
        </w:rPr>
        <w:t xml:space="preserve">Title:</w:t>
      </w:r>
      <w:r>
        <w:t xml:space="preserve"> </w:t>
      </w:r>
      <w:r>
        <w:t xml:space="preserve">The Modern Primary Teacher in the United Arab Emirates Dubai: Navigating Culture, Curriculum, and Innovation</w:t>
      </w:r>
    </w:p>
    <w:p>
      <w:pPr>
        <w:pStyle w:val="FirstParagraph"/>
      </w:pPr>
      <w:r>
        <w:rPr>
          <w:bCs/>
          <w:b/>
        </w:rPr>
        <w:t xml:space="preserve">Date:</w:t>
      </w:r>
      <w:r>
        <w:t xml:space="preserve"> </w:t>
      </w:r>
      <w:r>
        <w:t xml:space="preserve">May 24, 2024</w:t>
      </w:r>
    </w:p>
    <w:p>
      <w:pPr>
        <w:pStyle w:val="BodyText"/>
      </w:pPr>
      <w:r>
        <w:rPr>
          <w:bCs/>
          <w:b/>
        </w:rPr>
        <w:t xml:space="preserve">Subject Area:</w:t>
      </w:r>
      <w:r>
        <w:t xml:space="preserve"> </w:t>
      </w:r>
      <w:r>
        <w:t xml:space="preserve">International Education &amp; Pedagogy</w:t>
      </w:r>
    </w:p>
    <w:bookmarkEnd w:id="20"/>
    <w:bookmarkStart w:id="27" w:name="X3a88d52a0be2bb2f48fad414f2faf05ac2bdba2"/>
    <w:p>
      <w:pPr>
        <w:pStyle w:val="Heading1"/>
      </w:pPr>
      <w:r>
        <w:t xml:space="preserve">The Modern Primary Teacher in the United Arab Emirates Dubai: Navigating Culture, Curriculum, and Innovation</w:t>
      </w:r>
    </w:p>
    <w:p>
      <w:pPr>
        <w:pStyle w:val="FirstParagraph"/>
      </w:pPr>
      <w:r>
        <w:t xml:space="preserve">The landscape of primary education is undergoing a profound transformation globally, but nowhere is this evolution more dynamic or demanding than in the United Arab Emirates Dubai. As a global hub for excellence in education, Dubai’s schools serve as microcosms of international diversity. This report analyzes the evolving role of the Primary Teacher within this unique context, examining how they balance rigorous international curricula with local cultural sensitivities and technological integration. The primary teacher is no longer merely an instructor of literacy and numeracy; they have become cultural intermediaries, technology facilitators, and agents of social cohesion.</w:t>
      </w:r>
    </w:p>
    <w:bookmarkStart w:id="21" w:name="X182bd413fa87ebfe1735002dd8e9daa5335771c"/>
    <w:p>
      <w:pPr>
        <w:pStyle w:val="Heading2"/>
      </w:pPr>
      <w:r>
        <w:t xml:space="preserve">The Unique Context: Teaching in the United Arab Emirates Dubai</w:t>
      </w:r>
    </w:p>
    <w:p>
      <w:pPr>
        <w:pStyle w:val="FirstParagraph"/>
      </w:pPr>
      <w:r>
        <w:t xml:space="preserve">To understand the role of the teacher, one must first appreciate the specific environment of Dubai. Unlike many other regions where primary education may follow a relatively homogeneous national standard, schools in Dubai cater to a student body that can represent over one hundred different nationalities. Consequently, the "Primary Teacher" here operates within a highly multicultural ecosystem.</w:t>
      </w:r>
    </w:p>
    <w:p>
      <w:pPr>
        <w:pStyle w:val="BodyText"/>
      </w:pPr>
      <w:r>
        <w:t xml:space="preserve">In this setting, the teacher must navigate two distinct educational frameworks simultaneously. First, they must adhere to international standards set by accrediting bodies such as the British Council (Cambridge), IB (International Baccalaureate), or American curricula. Second, and perhaps more critically in the United Arab Emirates Dubai context, they are required to integrate UAE National Identity values into their daily teaching practices. This dual requirement places a unique burden of responsibility on the educator, who must ensure that students develop global citizenship skills while simultaneously respecting and understanding the local Emirati heritage.</w:t>
      </w:r>
    </w:p>
    <w:bookmarkEnd w:id="21"/>
    <w:bookmarkStart w:id="22" w:name="cultural-sensitivity-and-social-cohesion"/>
    <w:p>
      <w:pPr>
        <w:pStyle w:val="Heading2"/>
      </w:pPr>
      <w:r>
        <w:t xml:space="preserve">Cultural Sensitivity and Social Cohesion</w:t>
      </w:r>
    </w:p>
    <w:p>
      <w:pPr>
        <w:pStyle w:val="FirstParagraph"/>
      </w:pPr>
      <w:r>
        <w:t xml:space="preserve">A significant portion of a Primary Teacher’s role in Dubai involves fostering social cohesion. With children from diverse religious, linguistic, and cultural backgrounds sharing the same classroom, conflict resolution and empathy are not just soft skills but core pedagogical requirements. The teacher acts as a model for tolerance.</w:t>
      </w:r>
    </w:p>
    <w:p>
      <w:pPr>
        <w:pStyle w:val="BodyText"/>
      </w:pPr>
      <w:r>
        <w:t xml:space="preserve">For instance, during Ramadan or UAE National Day celebrations, a Primary Teacher must adapt lesson plans to include meaningful activities that honor these traditions. This does not mean abandoning the standard curriculum but rather weaving these cultural touchstones into existing subjects. A mathematics lesson might involve calculating Zakat distributions (simplified for age-appropriate understanding), while English language arts might focus on stories about friendship and respect that align with Islamic and Emirati values of community.</w:t>
      </w:r>
    </w:p>
    <w:p>
      <w:pPr>
        <w:pStyle w:val="BodyText"/>
      </w:pPr>
      <w:r>
        <w:t xml:space="preserve">This aspect of being a Primary Teacher in the United Arab Emirates Dubai requires high emotional intelligence. Educators must be aware of cultural taboos, dietary restrictions during prayer times, and prayer breaks that affect school schedules. Failure to navigate these nuances can lead to significant professional challenges, making cultural competence as important as pedagogical skill.</w:t>
      </w:r>
    </w:p>
    <w:bookmarkEnd w:id="22"/>
    <w:bookmarkStart w:id="23" w:name="X2081421372532ea23bedcfb75329bcd6eb0e8ee"/>
    <w:p>
      <w:pPr>
        <w:pStyle w:val="Heading2"/>
      </w:pPr>
      <w:r>
        <w:t xml:space="preserve">Pedagogical Shifts: From Instruction to Facilitation</w:t>
      </w:r>
    </w:p>
    <w:p>
      <w:pPr>
        <w:pStyle w:val="FirstParagraph"/>
      </w:pPr>
      <w:r>
        <w:t xml:space="preserve">The role of the Primary Teacher has shifted drastically from the traditional "sage on the stage" to a facilitator of learning. In Dubai’s competitive private school market, there is immense pressure to produce results that meet international benchmarks. However, modern pedagogy emphasizes inquiry-based learning and critical thinking.</w:t>
      </w:r>
    </w:p>
    <w:p>
      <w:pPr>
        <w:pStyle w:val="BodyText"/>
      </w:pPr>
      <w:r>
        <w:t xml:space="preserve">Primary Teachers are expected to differentiate instruction for students with varying levels of English as an Additional Language (EAL). In a typical class in the United Arab Emirates Dubai, one might find native speakers, fluent bilinguals, and beginners all in the same room. This requires the teacher to possess specialized strategies for scaffolding language development without compromising content mastery. The ability to teach complex concepts through visual aids, peer mentoring, and interactive technology is paramount.</w:t>
      </w:r>
    </w:p>
    <w:p>
      <w:pPr>
        <w:pStyle w:val="BodyText"/>
      </w:pPr>
      <w:r>
        <w:t xml:space="preserve">Furthermore, there is a growing emphasis on Social-Emotional Learning (SEL). With high parental expectations in Dubai often leading to academic pressure, Primary Teachers are increasingly tasked with supporting the mental well-being of their students. They must create safe spaces where children feel comfortable expressing themselves, recognizing signs of anxiety or behavioral issues early and intervening appropriately.</w:t>
      </w:r>
    </w:p>
    <w:bookmarkEnd w:id="23"/>
    <w:bookmarkStart w:id="24" w:name="integration-of-technology-and-innovation"/>
    <w:p>
      <w:pPr>
        <w:pStyle w:val="Heading2"/>
      </w:pPr>
      <w:r>
        <w:t xml:space="preserve">Integration of Technology and Innovation</w:t>
      </w:r>
    </w:p>
    <w:p>
      <w:pPr>
        <w:pStyle w:val="FirstParagraph"/>
      </w:pPr>
      <w:r>
        <w:t xml:space="preserve">Dubai is often referred to as a smart city, and this ethos extends deeply into its educational institutions. The Primary Teacher in the United Arab Emirates Dubai is expected to be proficient in digital tools. It is no longer sufficient to use a projector; teachers must integrate tablets, interactive whiteboards, coding platforms (such as Scratch or Bee-Bots), and artificial intelligence-driven learning apps into their lesson plans.</w:t>
      </w:r>
    </w:p>
    <w:p>
      <w:pPr>
        <w:pStyle w:val="BodyText"/>
      </w:pPr>
      <w:r>
        <w:t xml:space="preserve">This technological integration serves two purposes. First, it prepares young learners for a future workforce that will be heavily digitized. Second, it provides immediate feedback mechanisms that allow teachers to track student progress in real-time. However, this also means continuous professional development is mandatory. A Primary Teacher cannot remain stagnant; they must constantly upgrade their digital literacy to remain effective and relevant in the Dubai market.</w:t>
      </w:r>
    </w:p>
    <w:bookmarkEnd w:id="24"/>
    <w:bookmarkStart w:id="25" w:name="Xf9731fcb2b8573d9b0f9fe9dc965d586720a1fe"/>
    <w:p>
      <w:pPr>
        <w:pStyle w:val="Heading2"/>
      </w:pPr>
      <w:r>
        <w:t xml:space="preserve">Community Engagement and Professional Collaboration</w:t>
      </w:r>
    </w:p>
    <w:p>
      <w:pPr>
        <w:pStyle w:val="FirstParagraph"/>
      </w:pPr>
      <w:r>
        <w:t xml:space="preserve">In the context of UAE schools, community engagement extends beyond just parents. Primary Teachers often collaborate with teaching assistants, counselors, and administrative staff from diverse backgrounds themselves. The collaborative culture in Dubai’s schools is strong; teams often work together to plan units and assess outcomes.</w:t>
      </w:r>
    </w:p>
    <w:p>
      <w:pPr>
        <w:pStyle w:val="BodyText"/>
      </w:pPr>
      <w:r>
        <w:t xml:space="preserve">Moreover, interaction with the local Emirati community is crucial. Many international schools have partnerships with local entities or host visits from UAE Ministry of Education officials. The Primary Teacher represents the school’s reputation and must conduct themselves with a level of decorum that respects the laws and customs of the host country. This includes adherence to dress codes, professional communication standards, and an understanding of labor laws specific to the United Arab Emirates.</w:t>
      </w:r>
    </w:p>
    <w:bookmarkEnd w:id="25"/>
    <w:bookmarkStart w:id="26" w:name="conclusion"/>
    <w:p>
      <w:pPr>
        <w:pStyle w:val="Heading2"/>
      </w:pPr>
      <w:r>
        <w:t xml:space="preserve">Conclusion</w:t>
      </w:r>
    </w:p>
    <w:p>
      <w:pPr>
        <w:pStyle w:val="FirstParagraph"/>
      </w:pPr>
      <w:r>
        <w:t xml:space="preserve">In conclusion, the role of a Primary Teacher in Dubai is multifaceted and demanding. It requires a blend of high-level pedagogical skill, deep cultural sensitivity, technological agility, and emotional resilience. The educator is not just teaching children how to read and write; they are shaping young global citizens within the specific framework of the United Arab Emirates Dubai.</w:t>
      </w:r>
    </w:p>
    <w:p>
      <w:pPr>
        <w:pStyle w:val="BodyText"/>
      </w:pPr>
      <w:r>
        <w:t xml:space="preserve">Success in this environment depends on an educator’s ability to honor local traditions while embracing international standards. As Dubai continues to position itself as a leader in innovation and education, the Primary Teacher will remain at the forefront of this change. They are the architects of future generations, tasked with building bridges between cultures and equipping children with the tools they need to thrive in an increasingly complex world. For any educator considering this path, it is a rewarding challenge that offers unparalleled professional growth and cultural enrichment.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 in the United Arab Emirates Dubai</dc:title>
  <dc:creator/>
  <dc:language>en</dc:language>
  <cp:keywords/>
  <dcterms:created xsi:type="dcterms:W3CDTF">2026-07-30T14:00:55Z</dcterms:created>
  <dcterms:modified xsi:type="dcterms:W3CDTF">2026-07-30T14:00:55Z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