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Teacher</w:t>
      </w:r>
      <w:r>
        <w:t xml:space="preserve"> </w:t>
      </w:r>
      <w:r>
        <w:t xml:space="preserve">Primary</w:t>
      </w:r>
    </w:p>
    <w:bookmarkStart w:id="25" w:name="X136e23f25d0daa7868521436093703d7d7bd98b"/>
    <w:p>
      <w:pPr>
        <w:pStyle w:val="Heading1"/>
      </w:pPr>
      <w:r>
        <w:t xml:space="preserve">The Evolution and Impact of the Teacher Primary in United States Los Angeles</w:t>
      </w:r>
    </w:p>
    <w:p>
      <w:pPr>
        <w:pStyle w:val="FirstParagraph"/>
      </w:pPr>
      <w:r>
        <w:rPr>
          <w:bCs/>
          <w:b/>
        </w:rPr>
        <w:t xml:space="preserve">Date:</w:t>
      </w:r>
      <w:r>
        <w:t xml:space="preserve"> </w:t>
      </w:r>
      <w:r>
        <w:t xml:space="preserve">October 24, 2023</w:t>
      </w:r>
      <w:r>
        <w:br/>
      </w:r>
      <w:r>
        <w:rPr>
          <w:bCs/>
          <w:b/>
        </w:rPr>
        <w:t xml:space="preserve">Metric:</w:t>
      </w:r>
    </w:p>
    <w:p>
      <w:r>
        <w:pict>
          <v:rect style="width:0;height:1.5pt" o:hralign="center" o:hrstd="t" o:hr="t"/>
        </w:pict>
      </w:r>
    </w:p>
    <w:bookmarkStart w:id="20" w:name="i.-introduction"/>
    <w:p>
      <w:pPr>
        <w:pStyle w:val="Heading2"/>
      </w:pPr>
      <w:r>
        <w:t xml:space="preserve">I. Introduction</w:t>
      </w:r>
    </w:p>
    <w:p>
      <w:pPr>
        <w:pStyle w:val="FirstParagraph"/>
      </w:pPr>
      <w:r>
        <w:t xml:space="preserve">The landscape of education in the modern era is defined not merely by curriculum standards or technological integration, but fundamentally by the individuals who stand at the front of the classroom. This report focuses on a critical demographic within this educational ecosystem: The Teacher Primary within the United States Los Angeles metropolitan area. Los Angeles, often cited as one of most diverse and dynamic school districts in America due to its sheer size and complexity, presents a unique case study for understanding how primary educators navigate cultural, socioeconomic, and pedagogical challenges.</w:t>
      </w:r>
    </w:p>
    <w:p>
      <w:pPr>
        <w:pStyle w:val="BodyText"/>
      </w:pPr>
      <w:r>
        <w:t xml:space="preserve">In this context The Teacher Primary is not just an instructor but a community anchor. This book report explores the thematic elements of contemporary literature regarding elementary education, synthesizing these themes with the specific realities faced by educators in Los Angeles. By examining the role of The Teacher Primary in United States Los Angeles we aim to highlight their multifaceted responsibilities, which extend far beyond academic instruction to include social work, cultural mediation, and emotional support.</w:t>
      </w:r>
    </w:p>
    <w:bookmarkEnd w:id="20"/>
    <w:bookmarkStart w:id="21" w:name="X7576b689f69aab2a768c26bac7c0057f67e0654"/>
    <w:p>
      <w:pPr>
        <w:pStyle w:val="Heading2"/>
      </w:pPr>
      <w:r>
        <w:t xml:space="preserve">II. Contextualizing Education in United States Los Angeles</w:t>
      </w:r>
    </w:p>
    <w:p>
      <w:pPr>
        <w:pStyle w:val="FirstParagraph"/>
      </w:pPr>
      <w:r>
        <w:t xml:space="preserve">To understand the significance of The Teacher Primary one must first appreciate the environment of United States Los Angeles. The Los Angeles Unified School District (LAUSD) is the second-largest school district in country and serves a population that reflects nearly every ethnic, linguistic, and socioeconomic group found within American society. For students attending primary schools here, education is often their first point of contact with public institutions beyond the home.</w:t>
      </w:r>
    </w:p>
    <w:p>
      <w:pPr>
        <w:pStyle w:val="BodyText"/>
      </w:pPr>
      <w:r>
        <w:t xml:space="preserve">The diversity in United States Los Angeles requires educators to be highly adaptable. The Teacher Primary must possess cultural competence that goes beyond simple awareness; it demands active engagement and respect for varied backgrounds. Whether serving a community in Compton, Beverly Hills, or Boyle Heights the expectations placed upon The Teacher Primary are immense. They are expected to bridge gaps between home and school often translating not just language but entire worldviews for young learners.</w:t>
      </w:r>
    </w:p>
    <w:bookmarkEnd w:id="21"/>
    <w:bookmarkStart w:id="22" w:name="X02a9eebdbab9305080d0e0c274d402a8ea5f8b6"/>
    <w:p>
      <w:pPr>
        <w:pStyle w:val="Heading2"/>
      </w:pPr>
      <w:r>
        <w:t xml:space="preserve">III. The Role of The Teacher Primary: Beyond Instruction</w:t>
      </w:r>
    </w:p>
    <w:p>
      <w:pPr>
        <w:pStyle w:val="FirstParagraph"/>
      </w:pPr>
      <w:r>
        <w:t xml:space="preserve">A central theme in modern educational literature is the shift from viewing education as a transfer of knowledge to viewing it as a holistic developmental process. In this framework, The Teacher Primary becomes the primary architect of a child’s early socialization and cognitive development. Research indicates that primary years are critical for establishing foundational skills in literacy and numeracy but also for developing socio-emotional competencies.</w:t>
      </w:r>
    </w:p>
    <w:p>
      <w:pPr>
        <w:pStyle w:val="BodyText"/>
      </w:pPr>
      <w:r>
        <w:t xml:space="preserve">In United States Los Angeles this holistic role is exacerbated by systemic inequalities. Many students face food insecurity housing instability or exposure to community violence. Consequently, The Teacher Primary often assumes roles traditionally held by social workers or counselors. They provide stability and consistency in chaotic environments. This report argues that the efficacy of any educational policy in United States Los Angeles is directly linked to how well it supports The Teacher Primary in fulfilling these expanded duties.</w:t>
      </w:r>
    </w:p>
    <w:p>
      <w:pPr>
        <w:pStyle w:val="BodyText"/>
      </w:pPr>
      <w:r>
        <w:t xml:space="preserve">The concept of The Teacher Primary also involves pedagogical innovation. With the integration of digital tools and personalized learning strategies, educators must constantly upskill. In a large district like those found across United States Los Angeles professional development is not optional; it is a survival mechanism for maintaining engagement in an increasingly competitive global economy.</w:t>
      </w:r>
    </w:p>
    <w:bookmarkEnd w:id="22"/>
    <w:bookmarkStart w:id="23" w:name="iv.-challenges-and-resilience"/>
    <w:p>
      <w:pPr>
        <w:pStyle w:val="Heading2"/>
      </w:pPr>
      <w:r>
        <w:t xml:space="preserve">IV. Challenges and Resilience</w:t>
      </w:r>
    </w:p>
    <w:p>
      <w:pPr>
        <w:pStyle w:val="FirstParagraph"/>
      </w:pPr>
      <w:r>
        <w:t xml:space="preserve">The literature surrounding primary education frequently highlights the burnout rates among educators. This is particularly acute in high-density urban centers like United States Los Angeles where class sizes can be large and resources are sometimes stretched thin. The Teacher Primary often faces administrative burdens that detract from actual teaching time.</w:t>
      </w:r>
    </w:p>
    <w:p>
      <w:pPr>
        <w:pStyle w:val="BodyText"/>
      </w:pPr>
      <w:r>
        <w:t xml:space="preserve">However, resilience remains a defining characteristic of this group. Anecdotal evidence and qualitative studies suggest that The Teacher Primary in United States Los Angeles derive profound meaning from their work despite the challenges. They are driven by a sense of civic duty and community pride. This intrinsic motivation allows them to persist in difficult circumstances, often acting as advocates for students who might otherwise be overlooked.</w:t>
      </w:r>
    </w:p>
    <w:bookmarkEnd w:id="23"/>
    <w:bookmarkStart w:id="24" w:name="v.-conclusion-and-recommendations"/>
    <w:p>
      <w:pPr>
        <w:pStyle w:val="Heading2"/>
      </w:pPr>
      <w:r>
        <w:t xml:space="preserve">V. Conclusion and Recommendations</w:t>
      </w:r>
    </w:p>
    <w:p>
      <w:pPr>
        <w:pStyle w:val="FirstParagraph"/>
      </w:pPr>
      <w:r>
        <w:t xml:space="preserve">In conclusion this report underscores that The Teacher Primary is the cornerstone of educational success in United States Los Angeles. Their ability to navigate the complex social fabric of the city while delivering rigorous academic instruction is unparalleled. To support them, policy makers must focus on reducing administrative burdens, increasing funding for mental health resources in schools and ensuring competitive compensation packages.</w:t>
      </w:r>
    </w:p>
    <w:p>
      <w:pPr>
        <w:pStyle w:val="BodyText"/>
      </w:pPr>
      <w:r>
        <w:t xml:space="preserve">Future research should continue to explore specific strategies that empower The Teacher Primary to thrive. By recognizing their unique position within United States Los Angeles we can better design systems that support them ultimately benefiting the students who rely on their guidance every day. The story of education in United States Los Angeles is written by The Teacher Primary and it is a story of resilience, diversity, and hope.</w:t>
      </w:r>
    </w:p>
    <w:p>
      <w:pPr>
        <w:pStyle w:val="BodyText"/>
      </w:pPr>
      <w:r>
        <w:t xml:space="preserve">© 2023 Educational Review Board.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Teacher Primary</dc:title>
  <dc:creator/>
  <dc:language>en</dc:language>
  <cp:keywords/>
  <dcterms:created xsi:type="dcterms:W3CDTF">2026-07-29T17:41:28Z</dcterms:created>
  <dcterms:modified xsi:type="dcterms:W3CDTF">2026-07-29T17:41:28Z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