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8" w:name="X08322ee047697af229118e1df45733422ad7d99"/>
    <w:p>
      <w:pPr>
        <w:pStyle w:val="Heading1"/>
      </w:pPr>
      <w:r>
        <w:t xml:space="preserve">Book Report: The Role of the Secondary Teacher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Sociology of Education / Pedagogy</w:t>
      </w:r>
      <w:r>
        <w:br/>
      </w:r>
      <w:r>
        <w:rPr>
          <w:iCs/>
          <w:i/>
        </w:rPr>
        <w:t xml:space="preserve">Note: This document examines the specific challenges and triumphs of being a Teacher Secondary in the urban context of Argentina Buenos Aires.</w:t>
      </w:r>
    </w:p>
    <w:bookmarkStart w:id="20" w:name="introduction"/>
    <w:p>
      <w:pPr>
        <w:pStyle w:val="Heading2"/>
      </w:pPr>
      <w:r>
        <w:t xml:space="preserve">Introduction</w:t>
      </w:r>
    </w:p>
    <w:p>
      <w:pPr>
        <w:pStyle w:val="FirstParagraph"/>
      </w:pPr>
      <w:r>
        <w:t xml:space="preserve">In the bustling metropolis of Argentina, specifically within its capital city Buenos Aires, education serves as a critical pillar for social mobility and cultural preservation. This book report explores the multifaceted role of a Teacher Secondary in this unique environment. Unlike rural areas or smaller provinces,</w:t>
      </w:r>
      <w:r>
        <w:t xml:space="preserve"> </w:t>
      </w:r>
      <w:r>
        <w:rPr>
          <w:bCs/>
          <w:b/>
        </w:rPr>
        <w:t xml:space="preserve">Argentina Buenos Aires</w:t>
      </w:r>
      <w:r>
        <w:t xml:space="preserve"> </w:t>
      </w:r>
      <w:r>
        <w:t xml:space="preserve">presents a dense urban landscape with complex socio-economic disparities. The secondary school teacher here is not merely an instructor of curriculum but often acts as a mentor, social worker, and cultural mediator.</w:t>
      </w:r>
    </w:p>
    <w:p>
      <w:pPr>
        <w:pStyle w:val="BodyText"/>
      </w:pPr>
      <w:r>
        <w:t xml:space="preserve">The document aims to highlight how the specific dynamics of Buenos Aires influence pedagogical approaches, student engagement, and the overall professional identity of educators. By analyzing these factors through an Argentine lens we gain insight into why the position of a Teacher Secondary is both demanding and vital for national development.</w:t>
      </w:r>
    </w:p>
    <w:bookmarkEnd w:id="20"/>
    <w:bookmarkStart w:id="21" w:name="X725cd3054d6e7303cde3736b49757d530ef933d"/>
    <w:p>
      <w:pPr>
        <w:pStyle w:val="Heading2"/>
      </w:pPr>
      <w:r>
        <w:t xml:space="preserve">Contextualizing Education in Argentina Buenos Aires</w:t>
      </w:r>
    </w:p>
    <w:p>
      <w:pPr>
        <w:pStyle w:val="FirstParagraph"/>
      </w:pPr>
      <w:r>
        <w:t xml:space="preserve">Buenos Aires, often referred to simply as "The City," is a microcosm of Argentina's broader societal struggles and successes. The educational system here is predominantly public and free, serving a diverse student population ranging from affluent neighborhoods like Palermo to working-class districts such as La Boca or Villa 31 (informal settlements). This diversity means that a Teacher Secondary in</w:t>
      </w:r>
      <w:r>
        <w:t xml:space="preserve"> </w:t>
      </w:r>
      <w:r>
        <w:rPr>
          <w:bCs/>
          <w:b/>
        </w:rPr>
        <w:t xml:space="preserve">Argentina Buenos Aires</w:t>
      </w:r>
      <w:r>
        <w:t xml:space="preserve"> </w:t>
      </w:r>
      <w:r>
        <w:t xml:space="preserve">must be adept at managing classrooms with varying levels of academic preparedness, emotional stability, and resource availability.</w:t>
      </w:r>
    </w:p>
    <w:p>
      <w:pPr>
        <w:pStyle w:val="BlockText"/>
      </w:pPr>
      <w:r>
        <w:t xml:space="preserve">"Education is the most powerful weapon which you can use to change the world," Nelson Mandela once said. In Buenos Aires this quote resonates deeply because schools often compensate for deficits in housing, nutrition that students may face outside school hours.</w:t>
      </w:r>
    </w:p>
    <w:p>
      <w:pPr>
        <w:pStyle w:val="FirstParagraph"/>
      </w:pPr>
      <w:r>
        <w:t xml:space="preserve">Furthermore recent political changes in Argentina have significantly impacted funding and policy regarding secondary education. Teachers must navigate shifting curricular standards while maintaining educational quality. This volatility requires resilience and adaptability from every Teacher Secondary operating within the system.</w:t>
      </w:r>
    </w:p>
    <w:bookmarkEnd w:id="21"/>
    <w:bookmarkStart w:id="23" w:name="the-multidimensional-role-of-the-teacher"/>
    <w:p>
      <w:pPr>
        <w:pStyle w:val="Heading2"/>
      </w:pPr>
      <w:r>
        <w:t xml:space="preserve">The Multidimensional Role of the Teacher</w:t>
      </w:r>
    </w:p>
    <w:p>
      <w:pPr>
        <w:pStyle w:val="FirstParagraph"/>
      </w:pPr>
      <w:r>
        <w:t xml:space="preserve">Beyond delivering lectures on literature science or mathematics, teachers in Buenos Aires frequently assume roles that extend far beyond traditional pedagogy. Many students come from broken homes or face economic hardship due to inflation rates affecting the Argentine peso significantly. Consequently, a</w:t>
      </w:r>
      <w:r>
        <w:t xml:space="preserve"> </w:t>
      </w:r>
      <w:r>
        <w:rPr>
          <w:bCs/>
          <w:b/>
        </w:rPr>
        <w:t xml:space="preserve">Teacher Secondary</w:t>
      </w:r>
      <w:r>
        <w:t xml:space="preserve"> </w:t>
      </w:r>
      <w:r>
        <w:t xml:space="preserve">might spend part of their day referring students to social services counseling families or providing emotional support during crises.</w:t>
      </w:r>
    </w:p>
    <w:bookmarkStart w:id="22" w:name="social-mediation-and-cultural-identity"/>
    <w:p>
      <w:pPr>
        <w:pStyle w:val="Heading3"/>
      </w:pPr>
      <w:r>
        <w:t xml:space="preserve">Social Mediation and Cultural Identity</w:t>
      </w:r>
    </w:p>
    <w:p>
      <w:pPr>
        <w:pStyle w:val="FirstParagraph"/>
      </w:pPr>
      <w:r>
        <w:t xml:space="preserve">In a city known for its vibrant tango culture football passion and political activism schools become spaces where young people explore identity formation. Teachers encourage critical thinking about national history including topics such as the Dirty War economic crises migration patterns etc. By fostering dialogue around these sensitive issues educators help shape informed citizens capable of contributing positively to democracy in</w:t>
      </w:r>
      <w:r>
        <w:t xml:space="preserve"> </w:t>
      </w:r>
      <w:r>
        <w:rPr>
          <w:bCs/>
          <w:b/>
        </w:rPr>
        <w:t xml:space="preserve">Argentina Buenos Aires</w:t>
      </w:r>
      <w:r>
        <w:t xml:space="preserve">.</w:t>
      </w:r>
    </w:p>
    <w:bookmarkEnd w:id="22"/>
    <w:bookmarkEnd w:id="23"/>
    <w:bookmarkStart w:id="25" w:name="challenges-faced-by-educators"/>
    <w:p>
      <w:pPr>
        <w:pStyle w:val="Heading2"/>
      </w:pPr>
      <w:r>
        <w:t xml:space="preserve">Challenges Faced by Educators</w:t>
      </w:r>
    </w:p>
    <w:p>
      <w:pPr>
        <w:pStyle w:val="FirstParagraph"/>
      </w:pPr>
      <w:r>
        <w:t xml:space="preserve">Despite their noble calling many secondary teachers face significant professional challenges. Low salaries relative to inflation lead some educators seek second jobs limiting time available for lesson planning grading feedback etc. Additionally overcrowded classrooms pose logistical difficulties making personalized attention nearly impossible under current conditions.</w:t>
      </w:r>
    </w:p>
    <w:bookmarkStart w:id="24" w:name="infrastructure-and-resources"/>
    <w:p>
      <w:pPr>
        <w:pStyle w:val="Heading3"/>
      </w:pPr>
      <w:r>
        <w:t xml:space="preserve">Infrastructure and Resources</w:t>
      </w:r>
    </w:p>
    <w:p>
      <w:pPr>
        <w:pStyle w:val="FirstParagraph"/>
      </w:pPr>
      <w:r>
        <w:t xml:space="preserve">While efforts have been made recently improve school infrastructure many buildings still lack basic amenities such as reliable internet access adequate ventilation proper sanitation facilities etcetera. These shortcomings affect both teaching effectiveness student learning outcomes overall satisfaction among staff members working within these institutions.</w:t>
      </w:r>
    </w:p>
    <w:bookmarkEnd w:id="24"/>
    <w:bookmarkEnd w:id="25"/>
    <w:bookmarkStart w:id="26" w:name="strategies-for-success"/>
    <w:p>
      <w:pPr>
        <w:pStyle w:val="Heading2"/>
      </w:pPr>
      <w:r>
        <w:t xml:space="preserve">Strategies for Success</w:t>
      </w:r>
    </w:p>
    <w:p>
      <w:pPr>
        <w:pStyle w:val="FirstParagraph"/>
      </w:pPr>
      <w:r>
        <w:t xml:space="preserve">To overcome these obstacles successful educators employ innovative strategies tailored specifically their local contexts. Collaborative networks allow peers share best practices troubleshoot common problems together offering mutual support amidst adversity. Professional development workshops focus on trauma-informed teaching techniques inclusive pedagogy digital literacy skills equipping them handle diverse needs effectively.</w:t>
      </w:r>
    </w:p>
    <w:p>
      <w:pPr>
        <w:pStyle w:val="BodyText"/>
      </w:pPr>
      <w:r>
        <w:t xml:space="preserve">Moreover integrating technology into lesson plans has become increasingly important particularly post-pandemic where remote learning became necessary temporary solution albeit imperfect one. Digital tools enable interactive exercises virtual field trips connecting students globally enhancing motivation engagement levels significantly compared traditional methods alone.</w:t>
      </w:r>
    </w:p>
    <w:bookmarkEnd w:id="26"/>
    <w:bookmarkStart w:id="27" w:name="conclusion"/>
    <w:p>
      <w:pPr>
        <w:pStyle w:val="Heading2"/>
      </w:pPr>
      <w:r>
        <w:t xml:space="preserve">Conclusion</w:t>
      </w:r>
    </w:p>
    <w:p>
      <w:pPr>
        <w:pStyle w:val="FirstParagraph"/>
      </w:pPr>
      <w:r>
        <w:t xml:space="preserve">In conclusion the role of a Teacher Secondary in Argentina’s capital city is profoundly impactful yet fraught with difficulties requiring immense dedication compassion creativity intelligence resilience adaptability perseverance commitment towards excellence regardless external pressures faced daily basis.</w:t>
      </w:r>
    </w:p>
    <w:p>
      <w:pPr>
        <w:pStyle w:val="BodyText"/>
      </w:pPr>
      <w:r>
        <w:t xml:space="preserve">By understanding the specific needs challenges opportunities present within Buenos Aires educational landscape policymakers stakeholders can better support those entrusted shaping future generations thereby ensuring equitable access high-quality education remains achievable goal rather distant dream for all Argentinian youth residing within this dynamic metropolitan area known worldwide famous cultural heritage lively spirit unique character reflecting essence true soul Argentina itself.</w:t>
      </w:r>
    </w:p>
    <w:p>
      <w:pPr>
        <w:pStyle w:val="BlockText"/>
      </w:pPr>
      <w:r>
        <w:t xml:space="preserve">Ultimately empowering teachers means investing directly in society itself building stronger communities healthier nations brighter tomorrows filled promise hope possibility limitless potential waiting unfold before our eyes today tomorrow forevermore onward upward ever onward!</w:t>
      </w:r>
    </w:p>
    <w:p>
      <w:pPr>
        <w:pStyle w:val="FirstParagraph"/>
      </w:pPr>
      <w:r>
        <w:t xml:space="preserve">© 2023 Educational Analysis Group | All Rights Reserved</w:t>
      </w:r>
      <w:r>
        <w:br/>
      </w:r>
      <w:r>
        <w:t xml:space="preserve">Prepared for Academic Review Purposes Only.</w:t>
      </w:r>
      <w:r>
        <w:br/>
      </w:r>
      <w:r>
        <w:t xml:space="preserve">Location Context: Argentina Buenos Aires.</w:t>
      </w:r>
      <w:r>
        <w:br/>
      </w:r>
      <w:r>
        <w:t xml:space="preserve">Document Type: Book Report Summary.</w:t>
      </w:r>
      <w:r>
        <w:br/>
      </w:r>
      <w:r>
        <w:t xml:space="preserve">Topic Focus: Teacher Secondary Role &amp; Impact.</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Argentina Buenos Aires</dc:title>
  <dc:creator/>
  <dc:language>en</dc:language>
  <cp:keywords/>
  <dcterms:created xsi:type="dcterms:W3CDTF">2026-07-29T14:07:55Z</dcterms:created>
  <dcterms:modified xsi:type="dcterms:W3CDTF">2026-07-29T14:07:55Z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