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Modernizing</w:t>
      </w:r>
      <w:r>
        <w:t xml:space="preserve"> </w:t>
      </w:r>
      <w:r>
        <w:t xml:space="preserve">Ethiopia</w:t>
      </w:r>
      <w:r>
        <w:t xml:space="preserve"> </w:t>
      </w:r>
      <w:r>
        <w:t xml:space="preserve">Addis</w:t>
      </w:r>
      <w:r>
        <w:t xml:space="preserve"> </w:t>
      </w:r>
      <w:r>
        <w:t xml:space="preserve">Ababa</w:t>
      </w:r>
    </w:p>
    <w:bookmarkStart w:id="30" w:name="Xea1ae41910c52ffe19c7f8e8b42f94f40cd6fd9"/>
    <w:p>
      <w:pPr>
        <w:pStyle w:val="Heading1"/>
      </w:pPr>
      <w:r>
        <w:t xml:space="preserve">Book Report: The Technological Vanguard – The Role of the Telecommunication Engineer in Modernizing Ethiopia Addis Ababa</w:t>
      </w:r>
    </w:p>
    <w:p>
      <w:pPr>
        <w:pStyle w:val="FirstParagraph"/>
      </w:pPr>
      <w:r>
        <w:rPr>
          <w:bCs/>
          <w:b/>
        </w:rPr>
        <w:t xml:space="preserve">Date:</w:t>
      </w:r>
      <w:r>
        <w:t xml:space="preserve"> </w:t>
      </w:r>
      <w:r>
        <w:t xml:space="preserve">October 26, 2023</w:t>
      </w:r>
    </w:p>
    <w:p>
      <w:pPr>
        <w:pStyle w:val="BodyText"/>
      </w:pPr>
      <w:r>
        <w:t xml:space="preserve">[Student Name/Author]</w:t>
      </w:r>
    </w:p>
    <w:p>
      <w:pPr>
        <w:pStyle w:val="BodyText"/>
      </w:pPr>
      <w:r>
        <w:rPr>
          <w:bCs/>
          <w:b/>
        </w:rPr>
        <w:t xml:space="preserve">Telecommunications Engineering &amp; Urban Development in the Horn of Africa</w:t>
      </w:r>
    </w:p>
    <w:bookmarkStart w:id="20" w:name="introduction-and-contextual-overview"/>
    <w:p>
      <w:pPr>
        <w:pStyle w:val="Heading2"/>
      </w:pPr>
      <w:r>
        <w:t xml:space="preserve">1. Introduction and Contextual Overview</w:t>
      </w:r>
    </w:p>
    <w:p>
      <w:pPr>
        <w:pStyle w:val="FirstParagraph"/>
      </w:pPr>
      <w:r>
        <w:t xml:space="preserve">In recent decades, the global landscape of connectivity has undergone a radical transformation. This report serves as an analytical examination of literature surrounding infrastructure development, specifically focusing on the critical intersection between advanced telecommunication systems and rapid urbanization. The primary case study for this analysis is Ethiopia Addis Ababa, a city that stands as one of the most dynamic political and economic hubs in Africa. As Ethiopia Addis Ababa strives to transition from a developing nation to a leading industrial center in East Africa, the role of the</w:t>
      </w:r>
    </w:p>
    <w:p>
      <w:pPr>
        <w:pStyle w:val="BodyText"/>
      </w:pPr>
      <w:r>
        <w:t xml:space="preserve">Telecommunication Engineer has emerged not merely as a technical support function, but as an architect of national progress.</w:t>
      </w:r>
    </w:p>
    <w:p>
      <w:pPr>
        <w:pStyle w:val="BodyText"/>
      </w:pPr>
      <w:r>
        <w:t xml:space="preserve">This Book Report synthesizes insights from various texts on digital infrastructure, urban planning in developing nations, and the specific socio-economic impacts of telecommunications. It argues that the</w:t>
      </w:r>
    </w:p>
    <w:p>
      <w:pPr>
        <w:pStyle w:val="BodyText"/>
      </w:pPr>
      <w:r>
        <w:t xml:space="preserve">Telecommunication Engineer is the pivotal agent in realizing the vision of a connected Ethiopia Addis Ababa. By analyzing historical data, current technological deployments (such as 4G/LTE expansion and fiber optic backbone integration), and future projections for 5G readiness, this report highlights how technical expertise drives economic growth, social inclusion, and governance efficiency in the Ethiopian capital.</w:t>
      </w:r>
    </w:p>
    <w:bookmarkEnd w:id="20"/>
    <w:bookmarkStart w:id="21" w:name="Xf99ce599896561943a355dc88a82481343cf6c6"/>
    <w:p>
      <w:pPr>
        <w:pStyle w:val="Heading2"/>
      </w:pPr>
      <w:r>
        <w:t xml:space="preserve">2. The Evolution of Connectivity in Ethiopia Addis Ababa</w:t>
      </w:r>
    </w:p>
    <w:p>
      <w:pPr>
        <w:pStyle w:val="FirstParagraph"/>
      </w:pPr>
      <w:r>
        <w:t xml:space="preserve">To understand the present role of the engineer, one must first appreciate the historical trajectory discussed in foundational texts on African telecommunications history. For much of the late 20th century, Ethiopia Addis Ababa was characterized by limited connectivity and high barriers to entry for communication services. The state monopoly held by Ethio Telecom restricted innovation and accessibility.</w:t>
      </w:r>
    </w:p>
    <w:p>
      <w:pPr>
        <w:pStyle w:val="BodyText"/>
      </w:pPr>
      <w:r>
        <w:t xml:space="preserve">However, recent literature emphasizes the liberalization of the sector and the entry of new private operators, notably Safaricom Ethiopia. This shift has placed immense pressure on infrastructure capacity. The</w:t>
      </w:r>
    </w:p>
    <w:p>
      <w:pPr>
        <w:pStyle w:val="BodyText"/>
      </w:pPr>
      <w:r>
        <w:t xml:space="preserve">Telecommunication Engineer in Ethiopia Addis Ababa is now tasked with managing a complex hybrid network that must cater to millions of new subscribers simultaneously while upgrading legacy systems. Texts discussing the "Digital Divide" often cite Addis Ababa as a prime example where the gap between rural and urban connectivity is narrowing, yet significant challenges remain in terms of quality, affordability, and last-mile delivery.</w:t>
      </w:r>
    </w:p>
    <w:bookmarkEnd w:id="21"/>
    <w:bookmarkStart w:id="25" w:name="Xae557c5e296f7d67c416052842bb29b8716b6d5"/>
    <w:p>
      <w:pPr>
        <w:pStyle w:val="Heading2"/>
      </w:pPr>
      <w:r>
        <w:t xml:space="preserve">3. The Multifaceted Role of the Telecommunication Engineer</w:t>
      </w:r>
    </w:p>
    <w:p>
      <w:pPr>
        <w:pStyle w:val="FirstParagraph"/>
      </w:pPr>
      <w:r>
        <w:t xml:space="preserve">This section dissects the specific responsibilities and strategic importance of the</w:t>
      </w:r>
    </w:p>
    <w:p>
      <w:pPr>
        <w:pStyle w:val="BodyText"/>
      </w:pPr>
      <w:r>
        <w:t xml:space="preserve">Telecommunication Engineer within the context of Ethiopia Addis Ababa. Based on technical manuals and urban development reports, three primary roles are identified:</w:t>
      </w:r>
    </w:p>
    <w:bookmarkStart w:id="22" w:name="infrastructure-design-and-deployment"/>
    <w:p>
      <w:pPr>
        <w:pStyle w:val="Heading3"/>
      </w:pPr>
      <w:r>
        <w:t xml:space="preserve">3.1 Infrastructure Design and Deployment</w:t>
      </w:r>
    </w:p>
    <w:p>
      <w:pPr>
        <w:pStyle w:val="FirstParagraph"/>
      </w:pPr>
      <w:r>
        <w:t xml:space="preserve">The physical landscape of Ethiopia Addis Ababa is rapidly changing, with high-rise constructions and sprawling residential areas demanding robust network backbones. The</w:t>
      </w:r>
    </w:p>
    <w:p>
      <w:pPr>
        <w:pStyle w:val="BodyText"/>
      </w:pPr>
      <w:r>
        <w:t xml:space="preserve">Telecommunication Engineer is responsible for the design, installation, and maintenance of fiber optic cables, cell towers, and data centers. In a city like Ethiopia Addis Ababa, where terrain can be challenging due to its hilly topography in certain districts (such as Bole or Nifas Silk), engineers must employ innovative routing strategies to ensure signal penetration and redundancy. The literature highlights that poor engineering decisions in this phase lead directly to service outages during peak hours, hindering business operations and daily life.</w:t>
      </w:r>
    </w:p>
    <w:bookmarkEnd w:id="22"/>
    <w:bookmarkStart w:id="23" w:name="Xb3f53fdb781ae1f20c7aadfd80762189eb9f452"/>
    <w:p>
      <w:pPr>
        <w:pStyle w:val="Heading3"/>
      </w:pPr>
      <w:r>
        <w:t xml:space="preserve">2 Network Optimization and Quality of Service</w:t>
      </w:r>
    </w:p>
    <w:p>
      <w:pPr>
        <w:pStyle w:val="FirstParagraph"/>
      </w:pPr>
      <w:r>
        <w:t xml:space="preserve">Beyond construction, the ongoing management of network performance is crucial. As urban density increases in Ethiopia Addis Ababa, spectrum congestion becomes a major technical hurdle. The</w:t>
      </w:r>
    </w:p>
    <w:p>
      <w:pPr>
        <w:pStyle w:val="BodyText"/>
      </w:pPr>
      <w:r>
        <w:t xml:space="preserve">Telecommunication Engineer utilizes advanced algorithms and software-defined networking (SDN) to optimize traffic flow. This ensures that critical services—such as mobile banking, remote education, and healthcare telemedicine—operate with low latency. Reports indicate that the efficiency of these engineers directly correlates with customer satisfaction rates in the Ethiopian market.</w:t>
      </w:r>
    </w:p>
    <w:bookmarkEnd w:id="23"/>
    <w:bookmarkStart w:id="24" w:name="integration-of-smart-city-technologies"/>
    <w:p>
      <w:pPr>
        <w:pStyle w:val="Heading3"/>
      </w:pPr>
      <w:r>
        <w:t xml:space="preserve">3.3 Integration of Smart City Technologies</w:t>
      </w:r>
    </w:p>
    <w:p>
      <w:pPr>
        <w:pStyle w:val="FirstParagraph"/>
      </w:pPr>
      <w:r>
        <w:t xml:space="preserve">A significant portion of recent academic work focuses on "Smart Cities." For Ethiopia Addis Ababa to achieve its goal of becoming a smart city, the telecommunication infrastructure must support IoT (Internet of Things) devices, intelligent traffic systems, and energy grid monitoring. The</w:t>
      </w:r>
    </w:p>
    <w:p>
      <w:pPr>
        <w:pStyle w:val="BodyText"/>
      </w:pPr>
      <w:r>
        <w:t xml:space="preserve">Telecommunication Engineer acts as the bridge between traditional telecoms and IT sectors. They are responsible for integrating disparate systems into a cohesive digital ecosystem. This interdisciplinary approach is vital for Ethiopia Addis Ababa to reduce congestion, improve waste management through data analytics, and enhance public safety.</w:t>
      </w:r>
    </w:p>
    <w:bookmarkEnd w:id="24"/>
    <w:bookmarkEnd w:id="25"/>
    <w:bookmarkStart w:id="26" w:name="X239f902b1c2306f57a6f25c9c8c74304bc19b57"/>
    <w:p>
      <w:pPr>
        <w:pStyle w:val="Heading2"/>
      </w:pPr>
      <w:r>
        <w:t xml:space="preserve">4. Socio-Economic Impact of Telecommunication Engineering</w:t>
      </w:r>
    </w:p>
    <w:p>
      <w:pPr>
        <w:pStyle w:val="FirstParagraph"/>
      </w:pPr>
      <w:r>
        <w:t xml:space="preserve">The literature strongly suggests that the work of the</w:t>
      </w:r>
    </w:p>
    <w:p>
      <w:pPr>
        <w:pStyle w:val="BodyText"/>
      </w:pPr>
      <w:r>
        <w:t xml:space="preserve">Telecommunication Engineer has profound socio-economic ramifications for Ethiopia Addis Ababa. By enabling reliable internet access, engineers facilitate financial inclusion through mobile money platforms like M-Pesa and Telebirr. This allows unbanked populations in peri-urban areas of Addis Ababa to participate in the formal economy.</w:t>
      </w:r>
    </w:p>
    <w:p>
      <w:pPr>
        <w:pStyle w:val="BodyText"/>
      </w:pPr>
      <w:r>
        <w:t xml:space="preserve">Furthermore, the rise of the gig economy and remote work opportunities is directly tied to network stability. Young professionals in Ethiopia Addis Ababa are increasingly leveraging high-speed broadband for freelance work and digital entrepreneurship. Without skilled engineers ensuring this infrastructure remains robust, these economic engines would stall. The books reviewed emphasize that connectivity is no longer a luxury but a utility as fundamental as electricity or water, making the engineer's role central to human development indices.</w:t>
      </w:r>
    </w:p>
    <w:bookmarkEnd w:id="26"/>
    <w:bookmarkStart w:id="27" w:name="challenges-and-future-outlook"/>
    <w:p>
      <w:pPr>
        <w:pStyle w:val="Heading2"/>
      </w:pPr>
      <w:r>
        <w:t xml:space="preserve">5. Challenges and Future Outlook</w:t>
      </w:r>
    </w:p>
    <w:p>
      <w:pPr>
        <w:pStyle w:val="FirstParagraph"/>
      </w:pPr>
      <w:r>
        <w:t xml:space="preserve">The report acknowledges several challenges identified in the texts. These include power stability issues in Ethiopia Addis Ababa, which require engineers to design solar-hybrid base stations; regulatory complexities; and the need for continuous skill upgrading amidst rapidly evolving technologies like 5G and AI-driven network management.</w:t>
      </w:r>
    </w:p>
    <w:p>
      <w:pPr>
        <w:pStyle w:val="BodyText"/>
      </w:pPr>
      <w:r>
        <w:t xml:space="preserve">Looking forward, the literature predicts a surge in demand for specialized engineering talent. As Ethiopia Addis Ababa moves toward widespread 5G deployment, the</w:t>
      </w:r>
    </w:p>
    <w:p>
      <w:pPr>
        <w:pStyle w:val="BodyText"/>
      </w:pPr>
      <w:r>
        <w:t xml:space="preserve">Telecommunication Engineer will need to master mmWave technology and network slicing capabilities. The government’s Digital Ethiopia 2025 strategy explicitly calls for increased investment in human capital within this sector.</w:t>
      </w:r>
    </w:p>
    <w:bookmarkEnd w:id="27"/>
    <w:bookmarkStart w:id="29" w:name="conclusion"/>
    <w:p>
      <w:pPr>
        <w:pStyle w:val="Heading2"/>
      </w:pPr>
      <w:r>
        <w:t xml:space="preserve">6. Conclusion</w:t>
      </w:r>
    </w:p>
    <w:p>
      <w:pPr>
        <w:pStyle w:val="FirstParagraph"/>
      </w:pPr>
      <w:r>
        <w:t xml:space="preserve">In conclusion, this Book Report affirms that the</w:t>
      </w:r>
    </w:p>
    <w:p>
      <w:pPr>
        <w:pStyle w:val="BodyText"/>
      </w:pPr>
      <w:r>
        <w:t xml:space="preserve">Telecommunication Engineer is indispensable to the modernization trajectory of Ethiopia Addis Ababa. They are not merely technicians but strategic enablers of economic growth, social equity, and governance efficiency. The transformation of Ethiopia Addis Ababa into a regional technological hub relies heavily on the competence, innovation, and dedication of these professionals.</w:t>
      </w:r>
    </w:p>
    <w:p>
      <w:pPr>
        <w:pStyle w:val="BodyText"/>
      </w:pPr>
      <w:r>
        <w:t xml:space="preserve">Future research should focus on the educational pipelines preparing engineers for these specific urban challenges in Ethiopia Addis Ababa. Ultimately, investing in telecommunication engineering is synonymous with investing in the future stability and prosperity of Ethiopia Addis Ababa. The synthesis of technical expertise with local context remains the key to unlocking full digital potential.</w:t>
      </w:r>
    </w:p>
    <w:bookmarkStart w:id="28" w:name="references-and-further-reading"/>
    <w:p>
      <w:pPr>
        <w:pStyle w:val="Heading3"/>
      </w:pPr>
      <w:r>
        <w:t xml:space="preserve">References and Further Reading</w:t>
      </w:r>
    </w:p>
    <w:p>
      <w:pPr>
        <w:numPr>
          <w:ilvl w:val="0"/>
          <w:numId w:val="1001"/>
        </w:numPr>
        <w:pStyle w:val="Compact"/>
      </w:pPr>
      <w:r>
        <w:t xml:space="preserve">Digital Ethiopia 2025 Strategy Document, Federal Ministry of Innovation and Technology, Ethiopia.</w:t>
      </w:r>
    </w:p>
    <w:p>
      <w:pPr>
        <w:numPr>
          <w:ilvl w:val="0"/>
          <w:numId w:val="1001"/>
        </w:numPr>
        <w:pStyle w:val="Compact"/>
      </w:pPr>
      <w:r>
        <w:t xml:space="preserve">"Urban Connectivity in the Horn of Africa: Case Studies from Addis Ababa." Journal of African Infrastructure Development.</w:t>
      </w:r>
    </w:p>
    <w:p>
      <w:pPr>
        <w:numPr>
          <w:ilvl w:val="0"/>
          <w:numId w:val="1001"/>
        </w:numPr>
        <w:pStyle w:val="Compact"/>
      </w:pPr>
      <w:r>
        <w:t xml:space="preserve">"The Impact of Mobile Telephony on Economic Growth in Sub-Saharan Africa." World Bank Group Publications.</w:t>
      </w:r>
    </w:p>
    <w:p>
      <w:pPr>
        <w:numPr>
          <w:ilvl w:val="0"/>
          <w:numId w:val="1001"/>
        </w:numPr>
        <w:pStyle w:val="Compact"/>
      </w:pPr>
      <w:r>
        <w:t xml:space="preserve">"Smart City Frameworks for Developing Nations: Opportunities and Challenges."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Telecommunication Engineer in Modernizing Ethiopia Addis Ababa</dc:title>
  <dc:creator/>
  <dc:language>en</dc:language>
  <cp:keywords/>
  <dcterms:created xsi:type="dcterms:W3CDTF">2026-07-29T19:33:18Z</dcterms:created>
  <dcterms:modified xsi:type="dcterms:W3CDTF">2026-07-29T19:33:18Z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