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6" w:name="X60f89bb4b9bfad6bda72e2fb0c3b597b7f4e266"/>
    <w:p>
      <w:pPr>
        <w:pStyle w:val="Heading1"/>
      </w:pPr>
      <w:r>
        <w:t xml:space="preserve">The Role of the Telecommunication Engineer in France Marseille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From:: :</w:t>
      </w:r>
    </w:p>
    <w:p>
      <w:pPr>
        <w:pStyle w:val="BodyText"/>
      </w:pPr>
      <w:r>
        <w:t xml:space="preserve">This book report provides a comprehensive analysis of the critical role played by the telecommunication engineer within the specific socio-technical landscape of France Marseille. By examining recent literature, industry reports, and case studies from this vibrant Mediterranean port city, we can better understand how these professionals bridge the gap between theoretical network architecture and practical urban connectivity. The intersection of advanced telecommunications infrastructure with Marseille’s unique geographical and economic characteristics presents a compelling case study for modern engineering challenges.</w:t>
      </w:r>
    </w:p>
    <w:bookmarkStart w:id="20" w:name="X4c6d0adf8005e0bd83c8e0dc142a9329d92ee0a"/>
    <w:p>
      <w:pPr>
        <w:pStyle w:val="Heading2"/>
      </w:pPr>
      <w:r>
        <w:t xml:space="preserve">Introduction to Telecommunication Engineering in Context</w:t>
      </w:r>
    </w:p>
    <w:p>
      <w:pPr>
        <w:pStyle w:val="FirstParagraph"/>
      </w:pPr>
      <w:r>
        <w:t xml:space="preserve">The telecommunication engineer is no longer merely a technician who maintains telephone lines; they are the architects of the digital society. In France, this profession has evolved significantly over the past two decades, driven by national initiatives such as "France Très Haut Débit" (France Very High Speed Broadband). However, when we focus specifically on</w:t>
      </w:r>
      <w:r>
        <w:t xml:space="preserve"> </w:t>
      </w:r>
      <w:r>
        <w:rPr>
          <w:bCs/>
          <w:b/>
        </w:rPr>
        <w:t xml:space="preserve">France Marseille</w:t>
      </w:r>
      <w:r>
        <w:t xml:space="preserve">, we encounter a unique set of variables. As the oldest and second-largest city in France, Marseille is not only a major commercial hub but also a dense urban environment with historic architecture that poses significant challenges for infrastructure deployment.</w:t>
      </w:r>
    </w:p>
    <w:p>
      <w:pPr>
        <w:pStyle w:val="BodyText"/>
      </w:pPr>
      <w:r>
        <w:t xml:space="preserve">The literature reviewed for this report emphasizes that the modern telecommunication engineer operating in</w:t>
      </w:r>
      <w:r>
        <w:t xml:space="preserve"> </w:t>
      </w:r>
      <w:r>
        <w:rPr>
          <w:bCs/>
          <w:b/>
        </w:rPr>
        <w:t xml:space="preserve">France Marseille</w:t>
      </w:r>
      <w:r>
        <w:t xml:space="preserve"> </w:t>
      </w:r>
      <w:r>
        <w:t xml:space="preserve">must possess a dual competency: technical expertise in fiber optics, 5G networks, and satellite communications, coupled with an understanding of urban planning and regulatory compliance specific to French heritage zones. This duality is crucial because the deployment of new infrastructure often intersects with strict preservation laws designed to protect the city’s historic charm.</w:t>
      </w:r>
    </w:p>
    <w:bookmarkEnd w:id="20"/>
    <w:bookmarkStart w:id="21" w:name="X854b0829d0d03e0cddaa2bc066818ebf6df3355"/>
    <w:p>
      <w:pPr>
        <w:pStyle w:val="Heading2"/>
      </w:pPr>
      <w:r>
        <w:t xml:space="preserve">Infrastructure Challenges in a Historic Urban Landscape</w:t>
      </w:r>
    </w:p>
    <w:p>
      <w:pPr>
        <w:pStyle w:val="FirstParagraph"/>
      </w:pPr>
      <w:r>
        <w:t xml:space="preserve">One of the primary themes emerging from our analysis is the challenge of modernizing infrastructure in</w:t>
      </w:r>
      <w:r>
        <w:t xml:space="preserve"> </w:t>
      </w:r>
      <w:r>
        <w:rPr>
          <w:bCs/>
          <w:b/>
        </w:rPr>
        <w:t xml:space="preserve">France Marseille</w:t>
      </w:r>
      <w:r>
        <w:t xml:space="preserve">. Unlike purpose-built modern cities, Marseille has grown organically over centuries. The narrow streets of the Vieux-Port area and the steep inclines leading to districts like Le Panier make trenching for fiber-optic cables difficult and expensive. Telecommunication engineers working in this region must innovate by utilizing existing utility ducts, deploying wireless point-to-point links for last-mile connectivity, and employing micro-trenching techniques that minimize disruption to daily life.</w:t>
      </w:r>
    </w:p>
    <w:p>
      <w:pPr>
        <w:pStyle w:val="BodyText"/>
      </w:pPr>
      <w:r>
        <w:t xml:space="preserve">A case study presented in recent industry journals highlights a project undertaken by a leading French telecom operator in the La Joliette district. Here, telecommunication engineers were tasked with upgrading legacy copper networks to Gigabit-capable fiber infrastructure while maintaining service continuity for thousands of residents and businesses. The report details how engineers collaborated with urban planners to route cables through underground parking structures and shared conduits, demonstrating the collaborative nature of this role in</w:t>
      </w:r>
      <w:r>
        <w:t xml:space="preserve"> </w:t>
      </w:r>
      <w:r>
        <w:rPr>
          <w:bCs/>
          <w:b/>
        </w:rPr>
        <w:t xml:space="preserve">France Marseille</w:t>
      </w:r>
      <w:r>
        <w:t xml:space="preserve">.</w:t>
      </w:r>
    </w:p>
    <w:bookmarkEnd w:id="21"/>
    <w:bookmarkStart w:id="22" w:name="Xf21fc079ac5f5e4f47657df6e1d9ea82b1ded85"/>
    <w:p>
      <w:pPr>
        <w:pStyle w:val="Heading2"/>
      </w:pPr>
      <w:r>
        <w:t xml:space="preserve">The Impact of 5G Deployment on Urban Mobility and Industry</w:t>
      </w:r>
    </w:p>
    <w:p>
      <w:pPr>
        <w:pStyle w:val="FirstParagraph"/>
      </w:pPr>
      <w:r>
        <w:t xml:space="preserve">Marseille is positioning itself as a smart city hub, leveraging its port facilities for logistics innovation. This ambition relies heavily on the robust deployment of 5G networks. The telecommunication engineer plays a pivotal role in this transition. According to several technical white papers analyzed, 5G networks require a denser array of small cells compared to previous generations due to their higher frequency bands and shorter range.</w:t>
      </w:r>
    </w:p>
    <w:p>
      <w:pPr>
        <w:pStyle w:val="BodyText"/>
      </w:pPr>
      <w:r>
        <w:t xml:space="preserve">In</w:t>
      </w:r>
      <w:r>
        <w:t xml:space="preserve"> </w:t>
      </w:r>
      <w:r>
        <w:rPr>
          <w:bCs/>
          <w:b/>
        </w:rPr>
        <w:t xml:space="preserve">France Marseille</w:t>
      </w:r>
      <w:r>
        <w:t xml:space="preserve">, these small cells must be discreetly integrated into street furniture, such as lampposts and bus stops. This aesthetic consideration is paramount. The telecommunication engineer must select equipment that blends with the city’s architectural style, ensuring that technological advancement does not detract from the visual appeal of this popular tourist destination. Furthermore, engineers are responsible for managing signal interference in high-density areas like the Vélodrome stadium during major sporting events, ensuring seamless connectivity for millions of visitors and users.</w:t>
      </w:r>
    </w:p>
    <w:bookmarkEnd w:id="22"/>
    <w:bookmarkStart w:id="23" w:name="X0afdfc95595fb1863a34cf21856e26a7b76952c"/>
    <w:p>
      <w:pPr>
        <w:pStyle w:val="Heading2"/>
      </w:pPr>
      <w:r>
        <w:t xml:space="preserve">Economic Implications and Job Market Dynamics</w:t>
      </w:r>
    </w:p>
    <w:p>
      <w:pPr>
        <w:pStyle w:val="FirstParagraph"/>
      </w:pPr>
      <w:r>
        <w:t xml:space="preserve">The demand for skilled telecommunication engineers in</w:t>
      </w:r>
      <w:r>
        <w:t xml:space="preserve"> </w:t>
      </w:r>
      <w:r>
        <w:rPr>
          <w:bCs/>
          <w:b/>
        </w:rPr>
        <w:t xml:space="preserve">France Marseille</w:t>
      </w:r>
      <w:r>
        <w:t xml:space="preserve"> </w:t>
      </w:r>
      <w:r>
        <w:t xml:space="preserve">has surged, driven by both public sector investments and private sector innovation. The city’s strategic location as a gateway between Europe and North Africa makes it a critical node for international data traffic. Submarine cable landing stations are being upgraded or newly constructed, requiring specialized engineering talent to maintain these vital undersea links.</w:t>
      </w:r>
    </w:p>
    <w:p>
      <w:pPr>
        <w:pStyle w:val="BodyText"/>
      </w:pPr>
      <w:r>
        <w:t xml:space="preserve">Market analysis indicates that employers in</w:t>
      </w:r>
      <w:r>
        <w:t xml:space="preserve"> </w:t>
      </w:r>
      <w:r>
        <w:rPr>
          <w:bCs/>
          <w:b/>
        </w:rPr>
        <w:t xml:space="preserve">France Marseille</w:t>
      </w:r>
      <w:r>
        <w:t xml:space="preserve"> </w:t>
      </w:r>
      <w:r>
        <w:t xml:space="preserve">are seeking engineers with expertise in IoT (Internet of Things) applications, particularly those relevant to port automation and smart water management systems. The book report highlights that engineers who combine technical skills with project management capabilities are highly valued. This trend reflects a broader shift towards multidisciplinary teams where telecommunication experts work alongside data scientists, civil engineers, and policy makers.</w:t>
      </w:r>
    </w:p>
    <w:bookmarkEnd w:id="23"/>
    <w:bookmarkStart w:id="24" w:name="X6190fd7df4554aa20ea494eaa6192828d5aa10a"/>
    <w:p>
      <w:pPr>
        <w:pStyle w:val="Heading2"/>
      </w:pPr>
      <w:r>
        <w:t xml:space="preserve">Regulatory Environment and Future Prospects</w:t>
      </w:r>
    </w:p>
    <w:p>
      <w:pPr>
        <w:pStyle w:val="FirstParagraph"/>
      </w:pPr>
      <w:r>
        <w:t xml:space="preserve">Navigating the regulatory landscape is another key responsibility of the telecommunication engineer in</w:t>
      </w:r>
      <w:r>
        <w:t xml:space="preserve"> </w:t>
      </w:r>
      <w:r>
        <w:rPr>
          <w:bCs/>
          <w:b/>
        </w:rPr>
        <w:t xml:space="preserve">France Marseille</w:t>
      </w:r>
      <w:r>
        <w:t xml:space="preserve">. France has stringent regulations regarding electromagnetic field exposure and environmental impact assessments. Engineers must ensure that all installations comply with ARCEP (Autorité de régulation des communications électroniques, des postes et de la distribution de la presse) guidelines. This compliance not only protects public health but also fosters trust among local communities who may be wary of new infrastructure.</w:t>
      </w:r>
    </w:p>
    <w:p>
      <w:pPr>
        <w:pStyle w:val="BodyText"/>
      </w:pPr>
      <w:r>
        <w:t xml:space="preserve">Looking forward, the role will likely expand to include sustainability considerations. Green telecommunications is becoming a priority, with engineers expected to design energy-efficient networks and utilize renewable energy sources for base stations. In</w:t>
      </w:r>
      <w:r>
        <w:t xml:space="preserve"> </w:t>
      </w:r>
      <w:r>
        <w:rPr>
          <w:bCs/>
          <w:b/>
        </w:rPr>
        <w:t xml:space="preserve">France Marseille</w:t>
      </w:r>
      <w:r>
        <w:t xml:space="preserve">, where solar potential is high due to its Mediterranean climate, integrating photovoltaic panels into telecom infrastructure represents a promising area of innovation.</w:t>
      </w:r>
    </w:p>
    <w:bookmarkEnd w:id="24"/>
    <w:bookmarkStart w:id="25" w:name="conclusion"/>
    <w:p>
      <w:pPr>
        <w:pStyle w:val="Heading2"/>
      </w:pPr>
      <w:r>
        <w:t xml:space="preserve">Conclusion</w:t>
      </w:r>
    </w:p>
    <w:p>
      <w:pPr>
        <w:pStyle w:val="FirstParagraph"/>
      </w:pPr>
      <w:r>
        <w:t xml:space="preserve">In conclusion, the telecommunication engineer in</w:t>
      </w:r>
      <w:r>
        <w:t xml:space="preserve"> </w:t>
      </w:r>
      <w:r>
        <w:rPr>
          <w:bCs/>
          <w:b/>
        </w:rPr>
        <w:t xml:space="preserve">France Marseille</w:t>
      </w:r>
      <w:r>
        <w:t xml:space="preserve"> </w:t>
      </w:r>
      <w:r>
        <w:t xml:space="preserve">occupies a complex and dynamic position at the intersection of technology, urbanism, and policy. They are not just builders of networks but facilitators of economic growth, cultural preservation, and social connectivity. The challenges posed by Marseille’s historic infrastructure require innovative solutions that respect local heritage while embracing future technologies.</w:t>
      </w:r>
    </w:p>
    <w:p>
      <w:pPr>
        <w:pStyle w:val="BodyText"/>
      </w:pPr>
      <w:r>
        <w:t xml:space="preserve">As</w:t>
      </w:r>
      <w:r>
        <w:t xml:space="preserve"> </w:t>
      </w:r>
      <w:r>
        <w:rPr>
          <w:bCs/>
          <w:b/>
        </w:rPr>
        <w:t xml:space="preserve">France Marseille</w:t>
      </w:r>
      <w:r>
        <w:t xml:space="preserve"> </w:t>
      </w:r>
      <w:r>
        <w:t xml:space="preserve">continues to evolve into a smarter, more connected city, the role of the telecommunication engineer will remain indispensable. Their ability to balance technical precision with contextual sensitivity ensures that digital transformation benefits all citizens. This book report underscores the need for continued investment in engineering education and professional development tailored to the unique needs of</w:t>
      </w:r>
      <w:r>
        <w:t xml:space="preserve"> </w:t>
      </w:r>
      <w:r>
        <w:rPr>
          <w:bCs/>
          <w:b/>
        </w:rPr>
        <w:t xml:space="preserve">France Marseille</w:t>
      </w:r>
      <w:r>
        <w:t xml:space="preserve">, ensuring that its telecommunications infrastructure remains robust, inclusive, and forward-looking.</w:t>
      </w:r>
    </w:p>
    <w:p>
      <w:pPr>
        <w:pStyle w:val="BodyText"/>
      </w:pPr>
      <w:r>
        <w:t xml:space="preserve">The synergy between advanced engineering practices and local urban characteristics defines the future of connectivity in this historic port city. By understanding these dynamics, stakeholders can better support the professionals who are literally weaving the digital fabric of</w:t>
      </w:r>
      <w:r>
        <w:t xml:space="preserve"> </w:t>
      </w:r>
      <w:r>
        <w:rPr>
          <w:bCs/>
          <w:b/>
        </w:rPr>
        <w:t xml:space="preserve">France Marseille</w:t>
      </w:r>
      <w:r>
        <w:t xml:space="preser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Telecommunication Engineer in France Marseille</dc:title>
  <dc:creator/>
  <dc:language>en</dc:language>
  <cp:keywords/>
  <dcterms:created xsi:type="dcterms:W3CDTF">2026-07-29T19:02:47Z</dcterms:created>
  <dcterms:modified xsi:type="dcterms:W3CDTF">2026-07-29T19:02:47Z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