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6" w:name="X3d622f06ccdb2bfc4fdaea8701a58163ac76e8d"/>
    <w:p>
      <w:pPr>
        <w:pStyle w:val="Heading1"/>
      </w:pPr>
      <w:r>
        <w:t xml:space="preserve">Book Report: The Telecommunication Engineer in Israel Tel Aviv</w:t>
      </w:r>
    </w:p>
    <w:p>
      <w:pPr>
        <w:pStyle w:val="FirstParagraph"/>
      </w:pPr>
      <w:r>
        <w:rPr>
          <w:bCs/>
          <w:b/>
        </w:rPr>
        <w:t xml:space="preserve">Date:</w:t>
      </w:r>
      <w:r>
        <w:t xml:space="preserve"> </w:t>
      </w:r>
      <w:r>
        <w:t xml:space="preserve">October 26, 2023</w:t>
      </w:r>
      <w:r>
        <w:br/>
      </w:r>
      <w:r>
        <w:rPr>
          <w:bCs/>
          <w:b/>
        </w:rPr>
        <w:t xml:space="preserve">Subject:</w:t>
      </w:r>
      <w:r>
        <w:t xml:space="preserve">The intersection of advanced telecommunications infrastructure and the urban development of</w:t>
      </w:r>
      <w:r>
        <w:t xml:space="preserve"> </w:t>
      </w:r>
      <w:r>
        <w:t xml:space="preserve">Israel Tel Aviv</w:t>
      </w:r>
      <w:r>
        <w:br/>
      </w:r>
      <w:r>
        <w:rPr>
          <w:bCs/>
          <w:b/>
        </w:rPr>
        <w:t xml:space="preserve">Focused Profession:</w:t>
      </w:r>
    </w:p>
    <w:bookmarkStart w:id="20" w:name="i.-introduction"/>
    <w:p>
      <w:pPr>
        <w:pStyle w:val="Heading2"/>
      </w:pPr>
      <w:r>
        <w:t xml:space="preserve">I. Introduction</w:t>
      </w:r>
    </w:p>
    <w:p>
      <w:pPr>
        <w:pStyle w:val="FirstParagraph"/>
      </w:pPr>
      <w:r>
        <w:t xml:space="preserve">The modern metropolis is not merely a collection of buildings and streets; it is a living, breathing organism sustained by invisible arteries of data and voice. At the heart of this digital circulatory system stands the</w:t>
      </w:r>
      <w:r>
        <w:t xml:space="preserve"> </w:t>
      </w:r>
      <w:r>
        <w:t xml:space="preserve">Telecommunication Engineer</w:t>
      </w:r>
      <w:r>
        <w:t xml:space="preserve">. This report explores the critical role this professional plays within one of the most dynamic technological hubs in the world:</w:t>
      </w:r>
      <w:r>
        <w:t xml:space="preserve"> </w:t>
      </w:r>
      <w:r>
        <w:t xml:space="preserve">Israel Tel Aviv</w:t>
      </w:r>
      <w:r>
        <w:t xml:space="preserve">. Often referred to as "Silicon Wadi," Tel Aviv is not just a city; it is a global beacon for innovation. In this context, the</w:t>
      </w:r>
      <w:r>
        <w:t xml:space="preserve"> </w:t>
      </w:r>
      <w:r>
        <w:t xml:space="preserve">Telecommunication Engineer</w:t>
      </w:r>
      <w:r>
        <w:t xml:space="preserve"> </w:t>
      </w:r>
      <w:r>
        <w:t xml:space="preserve">transforms from a mere technician into an architect of societal connectivity. This document serves as a comprehensive</w:t>
      </w:r>
      <w:r>
        <w:t xml:space="preserve"> </w:t>
      </w:r>
      <w:r>
        <w:t xml:space="preserve">Book Report</w:t>
      </w:r>
      <w:r>
        <w:t xml:space="preserve"> </w:t>
      </w:r>
      <w:r>
        <w:t xml:space="preserve">on the evolving landscape of telecommunications within this unique geographic and cultural setting.</w:t>
      </w:r>
    </w:p>
    <w:bookmarkEnd w:id="20"/>
    <w:bookmarkStart w:id="21" w:name="ii.-the-context-why-israel-tel-aviv"/>
    <w:p>
      <w:pPr>
        <w:pStyle w:val="Heading2"/>
      </w:pPr>
      <w:r>
        <w:t xml:space="preserve">II. The Context: Why Israel Tel Aviv?</w:t>
      </w:r>
    </w:p>
    <w:p>
      <w:pPr>
        <w:pStyle w:val="FirstParagraph"/>
      </w:pPr>
      <w:r>
        <w:t xml:space="preserve">To understand the significance of the</w:t>
      </w:r>
      <w:r>
        <w:t xml:space="preserve"> </w:t>
      </w:r>
      <w:r>
        <w:t xml:space="preserve">Telecommunication Engineer</w:t>
      </w:r>
      <w:r>
        <w:t xml:space="preserve">, one must first appreciate the environment in which they operate.</w:t>
      </w:r>
      <w:r>
        <w:t xml:space="preserve"> </w:t>
      </w:r>
      <w:r>
        <w:t xml:space="preserve">Israel Tel Aviv</w:t>
      </w:r>
      <w:r>
        <w:t xml:space="preserve"> </w:t>
      </w:r>
      <w:r>
        <w:t xml:space="preserve">represents a unique convergence of high-density urban living, intense security requirements, and a startup ecosystem that ranks among the highest per capita in the world. The city’s infrastructure is under constant pressure to deliver seamless 5G coverage, ultra-low latency fiber optics, and robust backup systems for emergency services. Unlike many other global cities where telecommunications are viewed as a utility service alone here they are seen as a national security asset and an economic driver.</w:t>
      </w:r>
    </w:p>
    <w:p>
      <w:pPr>
        <w:pStyle w:val="BodyText"/>
      </w:pPr>
      <w:r>
        <w:t xml:space="preserve">The dense skyline of Tel Aviv presents engineering challenges that differ vastly from rural deployments. The</w:t>
      </w:r>
      <w:r>
        <w:t xml:space="preserve"> </w:t>
      </w:r>
      <w:r>
        <w:t xml:space="preserve">Telecommunication Engineer</w:t>
      </w:r>
      <w:r>
        <w:t xml:space="preserve"> </w:t>
      </w:r>
      <w:r>
        <w:t xml:space="preserve">in this region must navigate complex zoning laws, aesthetic preservation of historic neighborhoods like Neve Tzedek, and the intense electromagnetic interference caused by the sheer volume of devices per square meter. This report argues that the</w:t>
      </w:r>
      <w:r>
        <w:t xml:space="preserve"> </w:t>
      </w:r>
      <w:r>
        <w:t xml:space="preserve">Telecommunication Engineer</w:t>
      </w:r>
      <w:r>
        <w:t xml:space="preserve"> </w:t>
      </w:r>
      <w:r>
        <w:t xml:space="preserve">in</w:t>
      </w:r>
      <w:r>
        <w:t xml:space="preserve"> </w:t>
      </w:r>
      <w:r>
        <w:t xml:space="preserve">Israel Tel Aviv</w:t>
      </w:r>
      <w:r>
        <w:t xml:space="preserve"> </w:t>
      </w:r>
      <w:r>
        <w:t xml:space="preserve">operates at a level of complexity unmatched in most other cities due to these compounding factors.</w:t>
      </w:r>
    </w:p>
    <w:bookmarkEnd w:id="21"/>
    <w:bookmarkStart w:id="22" w:name="X3bc4ae6ae114f2ed2c52756d3b679749d90190e"/>
    <w:p>
      <w:pPr>
        <w:pStyle w:val="Heading2"/>
      </w:pPr>
      <w:r>
        <w:t xml:space="preserve">III. The Role and Responsibilities of the Telecommunication Engineer</w:t>
      </w:r>
    </w:p>
    <w:p>
      <w:pPr>
        <w:pStyle w:val="FirstParagraph"/>
      </w:pPr>
      <w:r>
        <w:t xml:space="preserve">The primary function of the</w:t>
      </w:r>
      <w:r>
        <w:t xml:space="preserve"> </w:t>
      </w:r>
      <w:r>
        <w:t xml:space="preserve">Telecommunication Engineer</w:t>
      </w:r>
      <w:r>
        <w:t xml:space="preserve">, as analyzed through various technical literature and industry reports, is to design, implement, and maintain communication systems. However, in</w:t>
      </w:r>
      <w:r>
        <w:t xml:space="preserve"> </w:t>
      </w:r>
      <w:r>
        <w:t xml:space="preserve">Israel Tel Aviv</w:t>
      </w:r>
      <w:r>
        <w:t xml:space="preserve">, this role expands significantly. The engineer must ensure that the digital infrastructure is resilient against physical threats. Given the geopolitical context of</w:t>
      </w:r>
      <w:r>
        <w:t xml:space="preserve"> </w:t>
      </w:r>
      <w:r>
        <w:t xml:space="preserve">Israel</w:t>
      </w:r>
      <w:r>
        <w:t xml:space="preserve">, telecommunications infrastructure must be hardened to withstand disruptions during periods of heightened tension.</w:t>
      </w:r>
    </w:p>
    <w:p>
      <w:pPr>
        <w:pStyle w:val="BodyText"/>
      </w:pPr>
      <w:r>
        <w:t xml:space="preserve">Furthermore, the</w:t>
      </w:r>
      <w:r>
        <w:t xml:space="preserve"> </w:t>
      </w:r>
      <w:r>
        <w:t xml:space="preserve">Telecommunication Engineer</w:t>
      </w:r>
      <w:r>
        <w:t xml:space="preserve"> </w:t>
      </w:r>
      <w:r>
        <w:t xml:space="preserve">is responsible for integrating new technologies rapidly. The transition from 4G LTE to 5G NR (New Radio) in Tel Aviv was not just a technical upgrade but a societal shift that enabled remote work, telemedicine, and real-time IoT applications across the city. The engineer acts as the bridge between theoretical physics and practical application, ensuring that signal propagation models account for the specific architectural materials prevalent in</w:t>
      </w:r>
      <w:r>
        <w:t xml:space="preserve"> </w:t>
      </w:r>
      <w:r>
        <w:t xml:space="preserve">Israel Tel Aviv</w:t>
      </w:r>
      <w:r>
        <w:t xml:space="preserve">, such as reinforced concrete with metal reinforcement bars (rebar), which can significantly attenuate radio waves.</w:t>
      </w:r>
    </w:p>
    <w:bookmarkEnd w:id="22"/>
    <w:bookmarkStart w:id="23" w:name="X7657cb09e05bc109d09f32c62cbca259779ed1d"/>
    <w:p>
      <w:pPr>
        <w:pStyle w:val="Heading2"/>
      </w:pPr>
      <w:r>
        <w:t xml:space="preserve">IV. Key Technical Challenges in the Region</w:t>
      </w:r>
    </w:p>
    <w:p>
      <w:pPr>
        <w:pStyle w:val="FirstParagraph"/>
      </w:pPr>
      <w:r>
        <w:t xml:space="preserve">This</w:t>
      </w:r>
      <w:r>
        <w:t xml:space="preserve"> </w:t>
      </w:r>
      <w:r>
        <w:t xml:space="preserve">Book Report</w:t>
      </w:r>
      <w:r>
        <w:t xml:space="preserve"> </w:t>
      </w:r>
      <w:r>
        <w:t xml:space="preserve">identifies three primary technical challenges faced by the</w:t>
      </w:r>
      <w:r>
        <w:t xml:space="preserve"> </w:t>
      </w:r>
      <w:r>
        <w:t xml:space="preserve">Telecommunication Engineer</w:t>
      </w:r>
      <w:r>
        <w:t xml:space="preserve">:</w:t>
      </w:r>
    </w:p>
    <w:p>
      <w:pPr>
        <w:numPr>
          <w:ilvl w:val="0"/>
          <w:numId w:val="1001"/>
        </w:numPr>
        <w:pStyle w:val="Compact"/>
      </w:pPr>
      <w:r>
        <w:rPr>
          <w:bCs/>
          <w:b/>
        </w:rPr>
        <w:t xml:space="preserve">Spectrum Management:</w:t>
      </w:r>
      <w:r>
        <w:t xml:space="preserve"> </w:t>
      </w:r>
      <w:r>
        <w:t xml:space="preserve">With a high density of users, spectrum congestion is a constant battle. Engineers must employ advanced beamforming and frequency reuse techniques to maximize throughput.</w:t>
      </w:r>
    </w:p>
    <w:p>
      <w:pPr>
        <w:numPr>
          <w:ilvl w:val="0"/>
          <w:numId w:val="1001"/>
        </w:numPr>
        <w:pStyle w:val="Compact"/>
      </w:pPr>
      <w:r>
        <w:rPr>
          <w:bCs/>
          <w:b/>
        </w:rPr>
        <w:t xml:space="preserve">Infrastructure Integration:</w:t>
      </w:r>
      <w:r>
        <w:t xml:space="preserve"> </w:t>
      </w:r>
      <w:r>
        <w:t xml:space="preserve">In the historic and modern districts of Tel Aviv, laying new fiber optic cables is logistically difficult. Engineers often rely on existing infrastructure or wireless backhaul solutions, requiring creative problem-solving.</w:t>
      </w:r>
    </w:p>
    <w:p>
      <w:pPr>
        <w:numPr>
          <w:ilvl w:val="0"/>
          <w:numId w:val="1001"/>
        </w:numPr>
        <w:pStyle w:val="Compact"/>
      </w:pPr>
      <w:r>
        <w:rPr>
          <w:bCs/>
          <w:b/>
        </w:rPr>
        <w:t xml:space="preserve">Sustainability and Energy Efficiency:</w:t>
      </w:r>
      <w:r>
        <w:t xml:space="preserve"> </w:t>
      </w:r>
      <w:r>
        <w:t xml:space="preserve">As energy costs rise in</w:t>
      </w:r>
      <w:r>
        <w:t xml:space="preserve"> </w:t>
      </w:r>
      <w:r>
        <w:t xml:space="preserve">Israel</w:t>
      </w:r>
      <w:r>
        <w:t xml:space="preserve">, the</w:t>
      </w:r>
      <w:r>
        <w:t xml:space="preserve"> </w:t>
      </w:r>
      <w:r>
        <w:t xml:space="preserve">Telecommunication Engineer</w:t>
      </w:r>
      <w:r>
        <w:t xml:space="preserve"> </w:t>
      </w:r>
      <w:r>
        <w:t xml:space="preserve">is tasked with optimizing network energy consumption without compromising performance, aligning with global green technology trends.</w:t>
      </w:r>
    </w:p>
    <w:bookmarkEnd w:id="23"/>
    <w:bookmarkStart w:id="24" w:name="v.-the-economic-and-social-impact"/>
    <w:p>
      <w:pPr>
        <w:pStyle w:val="Heading2"/>
      </w:pPr>
      <w:r>
        <w:t xml:space="preserve">V. The Economic and Social Impact</w:t>
      </w:r>
    </w:p>
    <w:p>
      <w:pPr>
        <w:pStyle w:val="FirstParagraph"/>
      </w:pPr>
      <w:r>
        <w:t xml:space="preserve">The impact of effective telecommunications cannot be overstated in</w:t>
      </w:r>
      <w:r>
        <w:t xml:space="preserve"> </w:t>
      </w:r>
      <w:r>
        <w:t xml:space="preserve">Israel Tel Aviv</w:t>
      </w:r>
      <w:r>
        <w:t xml:space="preserve">. The city’s economy relies heavily on the tech sector, which is directly dependent on reliable high-speed internet. A failure in the network infrastructure does not just inconvenience users; it stalls economic activity. Therefore, the</w:t>
      </w:r>
      <w:r>
        <w:t xml:space="preserve"> </w:t>
      </w:r>
      <w:r>
        <w:t xml:space="preserve">Telecommunication Engineer</w:t>
      </w:r>
      <w:r>
        <w:t xml:space="preserve"> </w:t>
      </w:r>
      <w:r>
        <w:t xml:space="preserve">is a guardian of economic stability.</w:t>
      </w:r>
    </w:p>
    <w:p>
      <w:pPr>
        <w:pStyle w:val="BodyText"/>
      </w:pPr>
      <w:r>
        <w:t xml:space="preserve">Socially, these engineers facilitate connectivity that bridges gaps. In a diverse city like Tel Aviv, digital access is crucial for social inclusion. The work done by these professionals ensures that education and healthcare services can be delivered remotely, a vital capability highlighted during recent global health crises. Thus, the</w:t>
      </w:r>
      <w:r>
        <w:t xml:space="preserve"> </w:t>
      </w:r>
      <w:r>
        <w:t xml:space="preserve">Telecommunication Engineer</w:t>
      </w:r>
      <w:r>
        <w:t xml:space="preserve"> </w:t>
      </w:r>
      <w:r>
        <w:t xml:space="preserve">plays a humanitarian role as well as a technical one.</w:t>
      </w:r>
    </w:p>
    <w:bookmarkEnd w:id="24"/>
    <w:bookmarkStart w:id="25" w:name="vi.-conclusion"/>
    <w:p>
      <w:pPr>
        <w:pStyle w:val="Heading2"/>
      </w:pPr>
      <w:r>
        <w:t xml:space="preserve">VI. Conclusion</w:t>
      </w:r>
    </w:p>
    <w:p>
      <w:pPr>
        <w:pStyle w:val="FirstParagraph"/>
      </w:pPr>
      <w:r>
        <w:t xml:space="preserve">In conclusion, this</w:t>
      </w:r>
      <w:r>
        <w:t xml:space="preserve"> </w:t>
      </w:r>
      <w:r>
        <w:t xml:space="preserve">Book Report</w:t>
      </w:r>
      <w:r>
        <w:t xml:space="preserve"> </w:t>
      </w:r>
      <w:r>
        <w:t xml:space="preserve">underscores that the profession of the</w:t>
      </w:r>
    </w:p>
    <w:p>
      <w:pPr>
        <w:pStyle w:val="BodyText"/>
      </w:pPr>
      <w:r>
        <w:t xml:space="preserve">Telecommunication EngineerIsrael Tel Aviv&lt;/&gt;, it is a multidisciplinary endeavor that combines advanced engineering, security planning, urban aesthetics, and economic strategy. The city’s status as a global innovation hub demands engineers who are not only technically proficient but also adaptable and innovative.</w:t>
      </w:r>
    </w:p>
    <w:p>
      <w:pPr>
        <w:pStyle w:val="BodyText"/>
      </w:pPr>
      <w:r>
        <w:t xml:space="preserve">As we look to the future with the advent of 6G research and smart city initiatives in</w:t>
      </w:r>
      <w:r>
        <w:t xml:space="preserve"> </w:t>
      </w:r>
      <w:r>
        <w:t xml:space="preserve">Israel Tel Aviv</w:t>
      </w:r>
      <w:r>
        <w:t xml:space="preserve">, the role of the</w:t>
      </w:r>
      <w:r>
        <w:t xml:space="preserve"> </w:t>
      </w:r>
      <w:r>
        <w:t xml:space="preserve">Telecommunication EngineerIsrael Tel Aviv</w:t>
      </w:r>
      <w:r>
        <w:t xml:space="preserve"> </w:t>
      </w:r>
      <w:r>
        <w:t xml:space="preserve">would cease to beat.</w:t>
      </w:r>
    </w:p>
    <w:p>
      <w:pPr>
        <w:pStyle w:val="BodyText"/>
      </w:pPr>
      <w:r>
        <w:rPr>
          <w:iCs/>
          <w:i/>
        </w:rPr>
        <w:t xml:space="preserve">This document summarizes key findings regarding telecommunications engineering in Tel Aviv, Israel.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Israel Tel Aviv</dc:title>
  <dc:creator/>
  <dc:language>en</dc:language>
  <cp:keywords/>
  <dcterms:created xsi:type="dcterms:W3CDTF">2026-07-29T09:59:20Z</dcterms:created>
  <dcterms:modified xsi:type="dcterms:W3CDTF">2026-07-29T09:59:20Z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