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7" w:name="X7813c018f9dfe630b0bf80af73f549cf6a9c832"/>
    <w:p>
      <w:pPr>
        <w:pStyle w:val="Heading1"/>
      </w:pPr>
      <w:r>
        <w:t xml:space="preserve">A Critical Analysis of the Modern Telecommunication Engineer</w:t>
      </w:r>
      <w:r>
        <w:br/>
      </w:r>
      <w:r>
        <w:t xml:space="preserve">Focusing on Contextual Relevance in South Africa, Johannesburg</w:t>
      </w:r>
    </w:p>
    <w:p>
      <w:pPr>
        <w:pStyle w:val="FirstParagraph"/>
      </w:pPr>
      <w:r>
        <w:rPr>
          <w:bCs/>
          <w:b/>
        </w:rPr>
        <w:t xml:space="preserve">Date:</w:t>
      </w:r>
      <w:r>
        <w:t xml:space="preserve"> </w:t>
      </w:r>
      <w:r>
        <w:t xml:space="preserve">October 26, 2023</w:t>
      </w:r>
    </w:p>
    <w:p>
      <w:pPr>
        <w:pStyle w:val="BodyText"/>
      </w:pPr>
      <w:r>
        <w:rPr>
          <w:bCs/>
          <w:b/>
        </w:rPr>
        <w:t xml:space="preserve">Prepared For:</w:t>
      </w:r>
      <w:r>
        <w:t xml:space="preserve"> </w:t>
      </w:r>
      <w:r>
        <w:t xml:space="preserve">Department of Engineering and Technology Assessment</w:t>
      </w:r>
    </w:p>
    <w:p>
      <w:pPr>
        <w:pStyle w:val="BodyText"/>
      </w:pPr>
      <w:r>
        <w:rPr>
          <w:bCs/>
          <w:b/>
        </w:rPr>
        <w:t xml:space="preserve">Evaluator:</w:t>
      </w:r>
      <w:r>
        <w:t xml:space="preserve">[Your Name/AI Assistant]</w:t>
      </w:r>
    </w:p>
    <w:bookmarkStart w:id="20" w:name="X18e88b9c1fd51b612e525a1d893e221bf75cdd4"/>
    <w:p>
      <w:pPr>
        <w:pStyle w:val="Heading2"/>
      </w:pPr>
      <w:r>
        <w:t xml:space="preserve">I. Introduction to the Telecommunication Engineer Role</w:t>
      </w:r>
    </w:p>
    <w:p>
      <w:pPr>
        <w:pStyle w:val="FirstParagraph"/>
      </w:pPr>
      <w:r>
        <w:t xml:space="preserve">The contemporary landscape of information technology is fundamentally underpinned by the expertise of the</w:t>
      </w:r>
      <w:r>
        <w:t xml:space="preserve"> </w:t>
      </w:r>
      <w:r>
        <w:rPr>
          <w:bCs/>
          <w:b/>
        </w:rPr>
        <w:t xml:space="preserve">Telecommunication Engineer</w:t>
      </w:r>
      <w:r>
        <w:t xml:space="preserve">. This report serves as a comprehensive evaluation of this critical profession, analyzing its technical requirements, operational challenges, and socio-economic impact. Specifically, this document adapts its focus to the unique environmental and infrastructural realities found in South Africa Johannesburg. The role of the engineer is no longer confined to theoretical physics or abstract network design; it has evolved into a discipline that demands practical resilience, regulatory compliance with local frameworks such as ICASA (Independent Communications Authority of South Africa), and a deep understanding of urban infrastructure constraints.</w:t>
      </w:r>
    </w:p>
    <w:bookmarkEnd w:id="20"/>
    <w:bookmarkStart w:id="21" w:name="X810cedfb6db89958e811c9fb57cff35727b2783"/>
    <w:p>
      <w:pPr>
        <w:pStyle w:val="Heading2"/>
      </w:pPr>
      <w:r>
        <w:t xml:space="preserve">II. Technical Scope and Professional Responsibilities</w:t>
      </w:r>
    </w:p>
    <w:p>
      <w:pPr>
        <w:pStyle w:val="FirstParagraph"/>
      </w:pPr>
      <w:r>
        <w:t xml:space="preserve">A detailed examination of the duties performed by the</w:t>
      </w:r>
      <w:r>
        <w:t xml:space="preserve"> </w:t>
      </w:r>
      <w:r>
        <w:rPr>
          <w:bCs/>
          <w:b/>
        </w:rPr>
        <w:t xml:space="preserve">Telecommunication Engineer</w:t>
      </w:r>
      <w:r>
        <w:t xml:space="preserve"> </w:t>
      </w:r>
      <w:r>
        <w:t xml:space="preserve">reveals a multidisciplinary approach. In modern deployments, these professionals are responsible for the planning, design, implementation, and maintenance of communication systems. This includes wireless networks (5G/LTE), fiber optic backbones, satellite communications, and Internet of Things (IoT) integration. The engineer must possess a robust understanding of signal processing protocols such as TCP/IP alongside hardware-level proficiency in configuring routers, switches, and base transceiver stations.</w:t>
      </w:r>
    </w:p>
    <w:p>
      <w:pPr>
        <w:pStyle w:val="BodyText"/>
      </w:pPr>
      <w:r>
        <w:t xml:space="preserve">In the context of this report’s focus on South Africa Johannesburg it becomes evident that the technical scope expands beyond pure engineering. The engineer often acts as a bridge between high-level technological concepts and ground-level implementation challenges. For instance, ensuring seamless connectivity requires not only technical knowledge but also an ability to navigate complex logistical hurdles inherent in a rapidly developing metropolis.</w:t>
      </w:r>
    </w:p>
    <w:bookmarkEnd w:id="21"/>
    <w:bookmarkStart w:id="22" w:name="X8353f672e9da01736ef6ff36073a7890b0c376f"/>
    <w:p>
      <w:pPr>
        <w:pStyle w:val="Heading2"/>
      </w:pPr>
      <w:r>
        <w:t xml:space="preserve">III. The South Africa Johannesburg Context: Infrastructure and Demand</w:t>
      </w:r>
    </w:p>
    <w:p>
      <w:pPr>
        <w:pStyle w:val="FirstParagraph"/>
      </w:pPr>
      <w:r>
        <w:t xml:space="preserve">Johannesburg, often referred to as "Jozi" or the "City of Gold," stands as the economic hub of South Africa and one of the most dynamic cities in Africa. For the</w:t>
      </w:r>
      <w:r>
        <w:t xml:space="preserve"> </w:t>
      </w:r>
      <w:r>
        <w:rPr>
          <w:bCs/>
          <w:b/>
        </w:rPr>
        <w:t xml:space="preserve">Telecommunication Engineer</w:t>
      </w:r>
      <w:r>
        <w:t xml:space="preserve">, operating within South Africa Johannesburg presents a unique set of opportunities and constraints. The city has a dense concentration of corporate headquarters, financial institutions, and tech startups, creating an immense demand for high-speed, low-latency connectivity.</w:t>
      </w:r>
    </w:p>
    <w:p>
      <w:pPr>
        <w:pStyle w:val="BodyText"/>
      </w:pPr>
      <w:r>
        <w:t xml:space="preserve">However, the infrastructure landscape in South Africa Johannesburg is complex. While certain affluent suburbs boast world-class fiber coverage extending to the premises (FTTH), many township economies and informal settlements face significant "digital divide" challenges. The engineer must therefore design solutions that are scalable and adaptable. In South Africa Johannesburg, successful engineering projects often involve hybrid approaches, combining traditional wired infrastructure with wireless last-mile solutions to ensure inclusivity. Furthermore, the specific geological and urban planning history of Johannesburg means that trenching for fiber can be particularly challenging due to existing underground utilities and dense urban structures.</w:t>
      </w:r>
    </w:p>
    <w:bookmarkEnd w:id="22"/>
    <w:bookmarkStart w:id="23" w:name="X8a73d8a1a0a4bdf4842389c4b6ba46705c7a516"/>
    <w:p>
      <w:pPr>
        <w:pStyle w:val="Heading2"/>
      </w:pPr>
      <w:r>
        <w:t xml:space="preserve">IV. Regulatory Environment and Compliance</w:t>
      </w:r>
    </w:p>
    <w:p>
      <w:pPr>
        <w:pStyle w:val="FirstParagraph"/>
      </w:pPr>
      <w:r>
        <w:t xml:space="preserve">A critical aspect of being a proficient</w:t>
      </w:r>
      <w:r>
        <w:t xml:space="preserve"> </w:t>
      </w:r>
      <w:r>
        <w:rPr>
          <w:bCs/>
          <w:b/>
        </w:rPr>
        <w:t xml:space="preserve">Telecommunication Engineer</w:t>
      </w:r>
      <w:r>
        <w:t xml:space="preserve"> </w:t>
      </w:r>
      <w:r>
        <w:t xml:space="preserve">in this region is adherence to local regulations. In South Africa Johannesburg, all telecommunications activities must align with the guidelines set by ICASA. This includes spectrum allocation, licensing for network equipment, and environmental compliance for tower construction.</w:t>
      </w:r>
    </w:p>
    <w:p>
      <w:pPr>
        <w:pStyle w:val="BodyText"/>
      </w:pPr>
      <w:r>
        <w:t xml:space="preserve">The report highlights that many engineering failures are not technical but regulatory. For example, erecting a new cell tower in South Africa Johannesburg requires navigating municipal zoning laws and community consultations. An engineer who ignores these socio-political nuances risks project delays or cancellation. Therefore, the modern curriculum for any aspiring engineer must include modules on telecommunications law and ethics specific to the Southern African Development Community (SADC) region.</w:t>
      </w:r>
    </w:p>
    <w:bookmarkEnd w:id="23"/>
    <w:bookmarkStart w:id="24" w:name="X6f59fd2071d089865f9abbaa8117adb15c64047"/>
    <w:p>
      <w:pPr>
        <w:pStyle w:val="Heading2"/>
      </w:pPr>
      <w:r>
        <w:t xml:space="preserve">V. Socio-Economic Impact and Social Responsibility</w:t>
      </w:r>
    </w:p>
    <w:p>
      <w:pPr>
        <w:pStyle w:val="FirstParagraph"/>
      </w:pPr>
      <w:r>
        <w:t xml:space="preserve">The role of the</w:t>
      </w:r>
      <w:r>
        <w:t xml:space="preserve"> </w:t>
      </w:r>
      <w:r>
        <w:rPr>
          <w:bCs/>
          <w:b/>
        </w:rPr>
        <w:t xml:space="preserve">Telecommunication Engineer</w:t>
      </w:r>
      <w:r>
        <w:t xml:space="preserve"> </w:t>
      </w:r>
      <w:r>
        <w:t xml:space="preserve">extends into the realm of social responsibility. In South Africa Johannesburg, connectivity is viewed as a human right and a catalyst for economic mobility. Engineers play a pivotal role in digital inclusion initiatives. By designing cost-effective network architectures, they help lower data costs for the broader population.</w:t>
      </w:r>
    </w:p>
    <w:p>
      <w:pPr>
        <w:pStyle w:val="BodyText"/>
      </w:pPr>
      <w:r>
        <w:t xml:space="preserve">This report emphasizes that technical excellence alone is insufficient if it does not translate into social value. For example, deploying community Wi-Fi hubs in underserved areas of South Africa Johannesburg requires engineers to think about power stability (given load-shedding challenges) and security. Thus, the engineer must be innovative in sourcing renewable energy solutions for remote base stations and ensuring cybersecurity robustness against increasingly sophisticated threats.</w:t>
      </w:r>
    </w:p>
    <w:bookmarkEnd w:id="24"/>
    <w:bookmarkStart w:id="25" w:name="Xa698ee5af37a6756901e05f39060f6fd201d669"/>
    <w:p>
      <w:pPr>
        <w:pStyle w:val="Heading2"/>
      </w:pPr>
      <w:r>
        <w:t xml:space="preserve">VI. Challenges: Power Stability and Skill Gaps</w:t>
      </w:r>
    </w:p>
    <w:p>
      <w:pPr>
        <w:pStyle w:val="FirstParagraph"/>
      </w:pPr>
      <w:r>
        <w:t xml:space="preserve">No discussion on telecommunications in this region is complete without addressing the challenge of electricity instability. In South Africa Johannesburg, frequent power outages necessitate that the</w:t>
      </w:r>
      <w:r>
        <w:t xml:space="preserve"> </w:t>
      </w:r>
      <w:r>
        <w:rPr>
          <w:bCs/>
          <w:b/>
        </w:rPr>
        <w:t xml:space="preserve">Telecommunication Engineer</w:t>
      </w:r>
      <w:r>
        <w:t xml:space="preserve"> </w:t>
      </w:r>
      <w:r>
        <w:t xml:space="preserve">integrates backup power systems, such as lithium-ion batteries and solar inverters, into every network node design. This adds a layer of complexity to energy management and maintenance schedules.</w:t>
      </w:r>
    </w:p>
    <w:p>
      <w:pPr>
        <w:pStyle w:val="BodyText"/>
      </w:pPr>
      <w:r>
        <w:t xml:space="preserve">Additionally, there is a pressing need for upskilling. As technology evolves rapidly from 4G to 5G and beyond, continuous professional development is mandatory. The engineering workforce in South Africa Johannesburg must remain agile, learning new technologies while maintaining legacy systems that still support millions of users.</w:t>
      </w:r>
    </w:p>
    <w:bookmarkEnd w:id="25"/>
    <w:bookmarkStart w:id="26" w:name="vii.-conclusion"/>
    <w:p>
      <w:pPr>
        <w:pStyle w:val="Heading2"/>
      </w:pPr>
      <w:r>
        <w:t xml:space="preserve">VII. Conclusion</w:t>
      </w:r>
    </w:p>
    <w:p>
      <w:pPr>
        <w:pStyle w:val="FirstParagraph"/>
      </w:pPr>
      <w:r>
        <w:t xml:space="preserve">In conclusion, this book report analysis underscores that the profession of the</w:t>
      </w:r>
      <w:r>
        <w:t xml:space="preserve"> </w:t>
      </w:r>
      <w:r>
        <w:rPr>
          <w:bCs/>
          <w:b/>
        </w:rPr>
        <w:t xml:space="preserve">Telecommunication Engineer</w:t>
      </w:r>
      <w:r>
        <w:t xml:space="preserve"> </w:t>
      </w:r>
      <w:r>
        <w:t xml:space="preserve">is dynamic and deeply contextual. It is not merely about transmitting data; it is about connecting people, fostering economic growth, and ensuring social equity. In the specific setting of South Africa Johannesburg, these engineers are frontline workers in the digital transformation of a nation.</w:t>
      </w:r>
    </w:p>
    <w:p>
      <w:pPr>
        <w:pStyle w:val="BodyText"/>
      </w:pPr>
      <w:r>
        <w:t xml:space="preserve">To succeed in this environment, professionals must combine rigorous technical training with an acute awareness of local infrastructural realities, regulatory frameworks, and socio-economic imperatives. The future of connectivity in South Africa Johannesburg depends on engineers who can innovate within constraints and prioritize inclusive design. Only through such comprehensive expertise can the vision of a fully connected digital society be realized.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Telecommunication Engineer in South Africa, Johannesburg</dc:title>
  <dc:creator/>
  <dc:language>en</dc:language>
  <cp:keywords/>
  <dcterms:created xsi:type="dcterms:W3CDTF">2026-07-29T16:27:57Z</dcterms:created>
  <dcterms:modified xsi:type="dcterms:W3CDTF">2026-07-29T16:27:57Z</dcterms:modified>
</cp:coreProperties>
</file>

<file path=docProps/custom.xml><?xml version="1.0" encoding="utf-8"?>
<Properties xmlns="http://schemas.openxmlformats.org/officeDocument/2006/custom-properties" xmlns:vt="http://schemas.openxmlformats.org/officeDocument/2006/docPropsVTypes"/>
</file>