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22bb5818526a84909a8ac81ea109a17eeeaea01"/>
    <w:p>
      <w:pPr>
        <w:pStyle w:val="Heading1"/>
      </w:pPr>
      <w:r>
        <w:t xml:space="preserve">The Role of the Telecommunication Engineer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bookmarkStart w:id="20" w:name="introduction"/>
    <w:p>
      <w:pPr>
        <w:pStyle w:val="Heading2"/>
      </w:pPr>
      <w:r>
        <w:t xml:space="preserve">Introduction</w:t>
      </w:r>
    </w:p>
    <w:p>
      <w:pPr>
        <w:pStyle w:val="FirstParagraph"/>
      </w:pPr>
      <w:r>
        <w:t xml:space="preserve">The field of engineering has evolved drastically over the last century, transforming from mechanical and civil dominance to an era defined by digital connectivity. At the heart of this digital revolution stands the telecommunication engineer. This book report serves as a comprehensive analysis of what it means to be a telecommunication engineer, with a specific focus on their critical role within United States Houston. By examining the intersection of technology, infrastructure, and local economic drivers in United States Houston, we can better understand the complexities and responsibilities inherent to this profession. The title "Telecommunication Engineer" represents not just a job title but a vital function in maintaining the societal fabric of modern cities like United States Houston.</w:t>
      </w:r>
    </w:p>
    <w:bookmarkEnd w:id="20"/>
    <w:bookmarkStart w:id="21" w:name="Xd6d2d5a2c68918a05503d40ed7c62714c1832dc"/>
    <w:p>
      <w:pPr>
        <w:pStyle w:val="Heading2"/>
      </w:pPr>
      <w:r>
        <w:t xml:space="preserve">The Geographic Context: United States Houston</w:t>
      </w:r>
    </w:p>
    <w:p>
      <w:pPr>
        <w:pStyle w:val="FirstParagraph"/>
      </w:pPr>
      <w:r>
        <w:t xml:space="preserve">To understand the job description, one must first appreciate the geography. United States Houston is not merely a city; it is an economic engine. The presence of NASA’s Johnson Space Center, coupled with the immense energy sector along the Gulf Coast, dictates specific requirements for communication infrastructure. For a telecommunication engineer in this region, "reliability" does not just mean fast internet speeds for consumers; it means life-saving connectivity for emergency services and critical industrial operations. The humidity, heat, and occasional severe weather patterns of United States Houston require engineers to design hardware that is ruggedized against the elements while maintaining high-performance data transmission standards.</w:t>
      </w:r>
    </w:p>
    <w:bookmarkEnd w:id="21"/>
    <w:bookmarkStart w:id="22" w:name="Xa30f59c2985c26cf97f3d5229c09017fbe96262"/>
    <w:p>
      <w:pPr>
        <w:pStyle w:val="Heading2"/>
      </w:pPr>
      <w:r>
        <w:t xml:space="preserve">Core Competencies of a Telecommunication Engineer</w:t>
      </w:r>
    </w:p>
    <w:p>
      <w:pPr>
        <w:pStyle w:val="FirstParagraph"/>
      </w:pPr>
      <w:r>
        <w:t xml:space="preserve">A telecommunication engineer is fundamentally responsible for designing, developing, and overseeing the installation of communications systems. These systems include voice data networks, radio frequency (RF) planning, optical fiber networks, and satellite communications. In the context of United States Houston’s diverse industrial base, a telecommunication engineer must possess a hybrid skill set that blends electrical engineering principles with software-defined networking capabilities.</w:t>
      </w:r>
    </w:p>
    <w:p>
      <w:pPr>
        <w:pStyle w:val="BodyText"/>
      </w:pPr>
      <w:r>
        <w:t xml:space="preserve">One of the primary duties involves network architecture design. Whether it is expanding 5G coverage in residential areas like The Woodlands or ensuring redundant connectivity for offshore oil platforms in the Gulf of Mexico, the telecommunication engineer must calculate signal propagation, interference patterns, and bandwidth requirements with mathematical precision. In United States Houston, where economic loss per minute of downtime can be millions of dollars due to energy trading fluctuations or manufacturing halts, the engineer’s work is directly tied to financial stability and public safety.</w:t>
      </w:r>
    </w:p>
    <w:bookmarkEnd w:id="22"/>
    <w:bookmarkStart w:id="23" w:name="the-energy-sector-nexus"/>
    <w:p>
      <w:pPr>
        <w:pStyle w:val="Heading2"/>
      </w:pPr>
      <w:r>
        <w:t xml:space="preserve">The Energy Sector Nexus</w:t>
      </w:r>
    </w:p>
    <w:p>
      <w:pPr>
        <w:pStyle w:val="FirstParagraph"/>
      </w:pPr>
      <w:r>
        <w:t xml:space="preserve">A unique aspect of being a telecommunication engineer in United States Houston is the deep integration with the energy sector. Traditional telephone systems have been largely replaced by Voice over IP (VoIP) and unified communications platforms. However, in remote locations such as drilling sites or pipelines, satellite communication remains critical. Telecommunication engineers must manage these hybrid networks, ensuring that data from sensors monitoring pressure and temperature reaches control rooms in real-time without latency or loss.</w:t>
      </w:r>
    </w:p>
    <w:p>
      <w:pPr>
        <w:pStyle w:val="BodyText"/>
      </w:pPr>
      <w:r>
        <w:t xml:space="preserve">Furthermore, the transition toward smart grids and IoT (Internet of Things) devices in United States Houston requires telecommunication engineers to secure vast amounts of data traffic. As energy companies digitize their operations, the border between IT (Information Technology) and OT (Operational Technology) blurs. A telecommunication engineer must ensure that these networks are not only efficient but also cyber-secure, protecting against threats that could destabilize the power grid or communication lines during crises like hurricanes.</w:t>
      </w:r>
    </w:p>
    <w:bookmarkEnd w:id="23"/>
    <w:bookmarkStart w:id="24" w:name="emerging-technologies-and-future-outlook"/>
    <w:p>
      <w:pPr>
        <w:pStyle w:val="Heading2"/>
      </w:pPr>
      <w:r>
        <w:t xml:space="preserve">Emerging Technologies and Future Outlook</w:t>
      </w:r>
    </w:p>
    <w:p>
      <w:pPr>
        <w:pStyle w:val="FirstParagraph"/>
      </w:pPr>
      <w:r>
        <w:t xml:space="preserve">The role of a telecommunication engineer is rapidly evolving with the advent of 5G and beyond. In United States Houston, there is a concerted effort to build "smart city" infrastructure. This involves integrating traffic lights, public transportation tracking, and emergency response systems into a cohesive network managed by advanced algorithms. Telecommunication engineers are at the forefront of this transformation, designing low-latency networks that support autonomous vehicles and remote-controlled heavy machinery in industrial zones.</w:t>
      </w:r>
    </w:p>
    <w:p>
      <w:pPr>
        <w:pStyle w:val="BodyText"/>
      </w:pPr>
      <w:r>
        <w:t xml:space="preserve">Additionally, the demand for cloud-based services means that telecommunication engineers are increasingly involved in data center connectivity. United States Houston has become a major hub for data centers due to its lower risk of natural disasters compared to other coastal areas and its stable power infrastructure. Engineers here work on high-capacity fiber optic backbones that link these massive facilities, ensuring seamless global data flow. This shift requires continuous learning, as the technology landscape changes every few years.</w:t>
      </w:r>
    </w:p>
    <w:bookmarkEnd w:id="24"/>
    <w:bookmarkStart w:id="25" w:name="challenges-and-professional-ethics"/>
    <w:p>
      <w:pPr>
        <w:pStyle w:val="Heading2"/>
      </w:pPr>
      <w:r>
        <w:t xml:space="preserve">Challenges and Professional Ethics</w:t>
      </w:r>
    </w:p>
    <w:p>
      <w:pPr>
        <w:pStyle w:val="FirstParagraph"/>
      </w:pPr>
      <w:r>
        <w:t xml:space="preserve">Despite the technological advancements, challenges persist. Urban density in parts of United States Houston can lead to spectrum congestion, requiring complex frequency management strategies from telecommunication engineers. Moreover, the physical infrastructure requires constant maintenance against environmental wear and tear. Professional ethics play a crucial role here; engineers must prioritize public safety over cost-cutting measures when designing networks that support hospitals, police departments, and fire stations across United States Houston.</w:t>
      </w:r>
    </w:p>
    <w:bookmarkEnd w:id="25"/>
    <w:bookmarkStart w:id="26" w:name="conclusion"/>
    <w:p>
      <w:pPr>
        <w:pStyle w:val="Heading2"/>
      </w:pPr>
      <w:r>
        <w:t xml:space="preserve">Conclusion</w:t>
      </w:r>
    </w:p>
    <w:p>
      <w:pPr>
        <w:pStyle w:val="FirstParagraph"/>
      </w:pPr>
      <w:r>
        <w:t xml:space="preserve">In summary, the position of a telecommunication engineer is pivotal to the modern functioning of society. When viewed through the lens of United States Houston, this role takes on added significance due to the city’s unique economic and geographic characteristics. The telecommunication engineer in this region must be adaptable, technically proficient, and deeply aware of the local industrial context. From maintaining critical links for NASA missions to ensuring seamless connectivity for global energy traders, these professionals are the unseen architects of modern communication. Their ability to innovate and maintain robust infrastructure ensures that United States Houston remains a competitive leader in both traditional industry and future-focused technology sectors. This book report highlights that while the tools may change from copper wires to fiber optics and wireless waves, the fundamental mission remains constant: connecting people, machines, and ideas reliably across distances.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United States Houston</dc:title>
  <dc:creator/>
  <dc:language>en</dc:language>
  <cp:keywords/>
  <dcterms:created xsi:type="dcterms:W3CDTF">2026-07-29T13:25:30Z</dcterms:created>
  <dcterms:modified xsi:type="dcterms:W3CDTF">2026-07-29T13:25:30Z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