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71887d93a41a27f8bb74d7847415b9ab213d868"/>
    <w:p>
      <w:pPr>
        <w:pStyle w:val="Heading1"/>
      </w:pPr>
      <w:r>
        <w:t xml:space="preserve">The Digital Lifeline: A Comprehensive Book Report on the Telecommunication Engineer in United States Miami</w:t>
      </w:r>
    </w:p>
    <w:p>
      <w:pPr>
        <w:pStyle w:val="FirstParagraph"/>
      </w:pPr>
      <w:r>
        <w:rPr>
          <w:bCs/>
          <w:b/>
        </w:rPr>
        <w:t xml:space="preserve">Date:</w:t>
      </w:r>
      <w:r>
        <w:t xml:space="preserve"> </w:t>
      </w:r>
      <w:r>
        <w:t xml:space="preserve">October 26, 2023</w:t>
      </w:r>
      <w:r>
        <w:br/>
      </w:r>
    </w:p>
    <w:p>
      <w:pPr>
        <w:pStyle w:val="BodyText"/>
      </w:pPr>
      <w:r>
        <w:t xml:space="preserve">Subject: United States Miami</w:t>
      </w:r>
    </w:p>
    <w:bookmarkStart w:id="20" w:name="i.-executive-summary-and-introduction"/>
    <w:p>
      <w:pPr>
        <w:pStyle w:val="Heading2"/>
      </w:pPr>
      <w:r>
        <w:t xml:space="preserve">I. Executive Summary and Introduction</w:t>
      </w:r>
    </w:p>
    <w:p>
      <w:pPr>
        <w:pStyle w:val="FirstParagraph"/>
      </w:pPr>
      <w:r>
        <w:t xml:space="preserve">In the modern era, the invisible threads of connectivity that bind our society together are as critical as physical infrastructure. This book report analyzes the evolving landscape of professional engineering within the specific context of</w:t>
      </w:r>
      <w:r>
        <w:t xml:space="preserve"> </w:t>
      </w:r>
      <w:r>
        <w:rPr>
          <w:bCs/>
          <w:b/>
        </w:rPr>
        <w:t xml:space="preserve">United States Miami</w:t>
      </w:r>
      <w:r>
        <w:t xml:space="preserve">. Specifically, it focuses on the indispensable role of the</w:t>
      </w:r>
      <w:r>
        <w:t xml:space="preserve"> </w:t>
      </w:r>
      <w:r>
        <w:rPr>
          <w:bCs/>
          <w:b/>
        </w:rPr>
        <w:t xml:space="preserve">Telecommunication Engineer</w:t>
      </w:r>
      <w:r>
        <w:t xml:space="preserve">. As Miami transforms into a global hub for fintech, logistics, and tourism, the demand for robust telecommunications infrastructure has never been higher. This report synthesizes technical literature and industry reports to understand how Telecommunication Engineers are architecting the future of communication in one of America’s most dynamic coastal cities.</w:t>
      </w:r>
    </w:p>
    <w:p>
      <w:pPr>
        <w:pStyle w:val="BodyText"/>
      </w:pPr>
      <w:r>
        <w:t xml:space="preserve">The primary thesis of this analysis is that the</w:t>
      </w:r>
      <w:r>
        <w:t xml:space="preserve"> </w:t>
      </w:r>
      <w:r>
        <w:rPr>
          <w:bCs/>
          <w:b/>
        </w:rPr>
        <w:t xml:space="preserve">Telecommunication Engineer</w:t>
      </w:r>
      <w:r>
        <w:t xml:space="preserve"> </w:t>
      </w:r>
      <w:r>
        <w:t xml:space="preserve">in Miami is not merely a technician maintaining wires, but a strategic architect who must navigate complex geographical challenges, such as hurricane resilience and saltwater corrosion, while implementing cutting-edge technologies like 5G networks and fiber-optic backbones. The unique environmental and demographic pressures of</w:t>
      </w:r>
      <w:r>
        <w:t xml:space="preserve"> </w:t>
      </w:r>
      <w:r>
        <w:rPr>
          <w:bCs/>
          <w:b/>
        </w:rPr>
        <w:t xml:space="preserve">United States Miami</w:t>
      </w:r>
      <w:r>
        <w:t xml:space="preserve"> </w:t>
      </w:r>
      <w:r>
        <w:t xml:space="preserve">require a specialized approach to engineering that balances high-speed data transmission with extreme weather survivability.</w:t>
      </w:r>
    </w:p>
    <w:bookmarkEnd w:id="20"/>
    <w:bookmarkStart w:id="22" w:name="X790ba0e516d6eab6e492aa05dafb0ebb58c9541"/>
    <w:p>
      <w:pPr>
        <w:pStyle w:val="Heading2"/>
      </w:pPr>
      <w:r>
        <w:t xml:space="preserve">The Unique Challenges of the United States Miami Environment</w:t>
      </w:r>
    </w:p>
    <w:p>
      <w:pPr>
        <w:pStyle w:val="FirstParagraph"/>
      </w:pPr>
      <w:r>
        <w:t xml:space="preserve">To understand the job description and responsibilities of a Telecommunication Engineer in this region, one must first understand the environment.</w:t>
      </w:r>
      <w:r>
        <w:t xml:space="preserve"> </w:t>
      </w:r>
      <w:r>
        <w:rPr>
          <w:bCs/>
          <w:b/>
        </w:rPr>
        <w:t xml:space="preserve">United States Miami</w:t>
      </w:r>
    </w:p>
    <w:p>
      <w:pPr>
        <w:pStyle w:val="BodyText"/>
      </w:pPr>
      <w:r>
        <w:t xml:space="preserve">Literature on regional infrastructure highlights that Telecommunication Engineers in this area must prioritize redundancy and physical durability. Submarine fiber optic cables, which carry the vast majority of international data traffic, run along the coast of</w:t>
      </w:r>
      <w:r>
        <w:t xml:space="preserve"> </w:t>
      </w:r>
      <w:r>
        <w:rPr>
          <w:bCs/>
          <w:b/>
        </w:rPr>
        <w:t xml:space="preserve">United States Miami</w:t>
      </w:r>
      <w:r>
        <w:t xml:space="preserve">. These engineers are responsible for monitoring these critical links against seismic shifts and anchor damage. Furthermore, above-ground infrastructure—towers, nodes, and central offices—must be engineered to withstand Category 5 hurricane-force winds. This necessitates a deep understanding of structural integrity combined with electromagnetic theory.</w:t>
      </w:r>
    </w:p>
    <w:p>
      <w:pPr>
        <w:pStyle w:val="BodyText"/>
      </w:pPr>
      <w:r>
        <w:t xml:space="preserve">The historical transition from analog copper networks to digital fiber-optic systems is a central theme in any modern analysis of the field. In</w:t>
      </w:r>
      <w:r>
        <w:t xml:space="preserve"> </w:t>
      </w:r>
      <w:r>
        <w:rPr>
          <w:bCs/>
          <w:b/>
        </w:rPr>
        <w:t xml:space="preserve">United States Miami</w:t>
      </w:r>
      <w:r>
        <w:t xml:space="preserve">, this transition has been accelerated by the city’s status as a gateway between North and South America, as well as Europe. The "Latin American Gateway" role of Miami means that Telecommunication Engineers are often at the forefront of international connectivity projects.</w:t>
      </w:r>
    </w:p>
    <w:p>
      <w:pPr>
        <w:pStyle w:val="BodyText"/>
      </w:pPr>
      <w:r>
        <w:t xml:space="preserve">The book report highlights the shift toward 5G technology. For a dense urban environment like downtown Miami or the bustling districts of Brickell and South Beach, 5G requires a densification strategy involving small cells. Telecommunication Engineers must solve complex propagation problems, ensuring that signal penetration through high-rise glass facades does not degrade service quality. This involves advanced simulation modeling and site planning, tasks that define the modern engineer’s workflow.</w:t>
      </w:r>
    </w:p>
    <w:p>
      <w:pPr>
        <w:pStyle w:val="BodyText"/>
      </w:pPr>
      <w:r>
        <w:t xml:space="preserve">Moreover, the rise of Internet of Things (IoT) applications in smart city initiatives—from intelligent traffic lights in Miami Beach to water management systems in residential towers—requires engineers to design low-power wide-area networks (LPWAN). The versatility required of a Telecommunication Engineer here is immense; they must be proficient in RF planning, optical network design, and software-defined networking (SDN).</w:t>
      </w:r>
    </w:p>
    <w:bookmarkStart w:id="21" w:name="sustainability-and-green-engineering"/>
    <w:p>
      <w:pPr>
        <w:pStyle w:val="Heading3"/>
      </w:pPr>
      <w:r>
        <w:t xml:space="preserve">Sustainability and Green Engineering</w:t>
      </w:r>
    </w:p>
    <w:p>
      <w:pPr>
        <w:pStyle w:val="FirstParagraph"/>
      </w:pPr>
      <w:r>
        <w:t xml:space="preserve">A growing section of contemporary literature focuses on sustainability. In</w:t>
      </w:r>
      <w:r>
        <w:t xml:space="preserve"> </w:t>
      </w:r>
      <w:r>
        <w:rPr>
          <w:bCs/>
          <w:b/>
        </w:rPr>
        <w:t xml:space="preserve">United States Miami</w:t>
      </w:r>
      <w:r>
        <w:t xml:space="preserve">, energy efficiency is paramount due to high cooling demands for data centers. Telecommunication Engineers are increasingly tasked with designing green base stations and optimizing network energy consumption without compromising latency or throughput. This involves the integration of renewable energy sources, such as solar power, into remote telecom shelters, ensuring that connectivity remains stable even during grid outages common during severe weather events.</w:t>
      </w:r>
    </w:p>
    <w:bookmarkEnd w:id="21"/>
    <w:bookmarkEnd w:id="22"/>
    <w:bookmarkStart w:id="23" w:name="Xa97a9d3c6b07448b6317659f7ece8e0a4d04bb8"/>
    <w:p>
      <w:pPr>
        <w:pStyle w:val="Heading2"/>
      </w:pPr>
      <w:r>
        <w:t xml:space="preserve">Cross-Sector Collaboration and Economic Impact</w:t>
      </w:r>
    </w:p>
    <w:p>
      <w:pPr>
        <w:pStyle w:val="FirstParagraph"/>
      </w:pPr>
      <w:r>
        <w:t xml:space="preserve">The role of the Telecommunication Engineer extends beyond technical execution; it is deeply intertwined with economic development. In</w:t>
      </w:r>
      <w:r>
        <w:t xml:space="preserve"> </w:t>
      </w:r>
      <w:r>
        <w:rPr>
          <w:bCs/>
          <w:b/>
        </w:rPr>
        <w:t xml:space="preserve">United States Miami</w:t>
      </w:r>
      <w:r>
        <w:t xml:space="preserve">, reliable telecommunications are a prerequisite for the booming real estate, healthcare, and financial sectors. This report notes that engineers often collaborate with urban planners, government officials, and private sector stakeholders.</w:t>
      </w:r>
    </w:p>
    <w:p>
      <w:pPr>
        <w:pStyle w:val="BodyText"/>
      </w:pPr>
      <w:r>
        <w:t xml:space="preserve">For instance, in the context of the Port of Miami’s expansion into a logistics hub for autonomous shipping and supply chain tracking, Telecommunication Engineers design specialized maritime communication systems. These systems must handle high mobility and signal interference from large metal structures. The engineering solutions developed here set global standards for maritime connectivity.</w:t>
      </w:r>
    </w:p>
    <w:bookmarkEnd w:id="23"/>
    <w:bookmarkStart w:id="24" w:name="conclusion"/>
    <w:p>
      <w:pPr>
        <w:pStyle w:val="Heading2"/>
      </w:pPr>
      <w:r>
        <w:t xml:space="preserve">Conclusion</w:t>
      </w:r>
    </w:p>
    <w:p>
      <w:pPr>
        <w:pStyle w:val="FirstParagraph"/>
      </w:pPr>
      <w:r>
        <w:t xml:space="preserve">In conclusion, this book report underscores that the profession of the</w:t>
      </w:r>
      <w:r>
        <w:t xml:space="preserve"> </w:t>
      </w:r>
      <w:r>
        <w:rPr>
          <w:bCs/>
          <w:b/>
        </w:rPr>
        <w:t xml:space="preserve">Telecommunication Engineer</w:t>
      </w:r>
      <w:r>
        <w:t xml:space="preserve"> </w:t>
      </w:r>
      <w:r>
        <w:t xml:space="preserve">in</w:t>
      </w:r>
      <w:r>
        <w:t xml:space="preserve"> </w:t>
      </w:r>
      <w:r>
        <w:rPr>
          <w:bCs/>
          <w:b/>
        </w:rPr>
        <w:t xml:space="preserve">United States Miami</w:t>
      </w:r>
    </w:p>
    <w:p>
      <w:pPr>
        <w:pStyle w:val="BodyText"/>
      </w:pPr>
      <w:r>
        <w:t xml:space="preserve">The challenges faced by these professionals—ranging from submarine cable maintenance to 5G densification—are unique to the geographic and economic context of Miami. However, their solutions have broader implications for coastal cities worldwide. As we look toward the future with the advent of 6G research and increased reliance on satellite internet constellations, the Telecommunication Engineer in</w:t>
      </w:r>
      <w:r>
        <w:t xml:space="preserve"> </w:t>
      </w:r>
      <w:r>
        <w:rPr>
          <w:bCs/>
          <w:b/>
        </w:rPr>
        <w:t xml:space="preserve">United States Miami</w:t>
      </w:r>
      <w:r>
        <w:t xml:space="preserve"> </w:t>
      </w:r>
      <w:r>
        <w:t xml:space="preserve">will remain at the vanguard of innovation, ensuring that this vibrant metropolis stays connected to the world.</w:t>
      </w:r>
    </w:p>
    <w:p>
      <w:pPr>
        <w:pStyle w:val="BodyText"/>
      </w:pPr>
      <w:r>
        <w:rPr>
          <w:iCs/>
          <w:i/>
        </w:rPr>
        <w:t xml:space="preserve">This document serves as an academic and professional overview for stakeholders in United States Miami. It emphasizes the critical nature of telecommunications infrastructure and the specialized skills required by engineers operating in this unique regional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United States Miami</dc:title>
  <dc:creator/>
  <dc:language>en</dc:language>
  <cp:keywords/>
  <dcterms:created xsi:type="dcterms:W3CDTF">2026-07-29T12:27:29Z</dcterms:created>
  <dcterms:modified xsi:type="dcterms:W3CDTF">2026-07-29T12:27:29Z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