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0" w:name="X34709537d99462eec122dcedd747dd45e51416e"/>
    <w:p>
      <w:pPr>
        <w:pStyle w:val="Heading1"/>
      </w:pPr>
      <w:r>
        <w:t xml:space="preserve">Book Report: Strategic Analysis of the Telecommunication Engineer in Venezuela Caracas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Infrastructure Development and Human Capital in Emerging Markets</w:t>
      </w:r>
    </w:p>
    <w:p>
      <w:pPr>
        <w:pStyle w:val="BodyText"/>
      </w:pPr>
      <w:r>
        <w:rPr>
          <w:bCs/>
          <w:b/>
        </w:rPr>
        <w:t xml:space="preserve">Purpose:</w:t>
      </w:r>
      <w:r>
        <w:t xml:space="preserve">To analyze the critical role of the Telecommunication Engineer within the specific socio-economic and geographical context of Venezuela Caracas, assessing challenges, opportunities, and necessary technological adaptations.</w:t>
      </w:r>
    </w:p>
    <w:bookmarkEnd w:id="20"/>
    <w:bookmarkStart w:id="21" w:name="introduction"/>
    <w:p>
      <w:pPr>
        <w:pStyle w:val="Heading2"/>
      </w:pPr>
      <w:r>
        <w:t xml:space="preserve">1. Introduction</w:t>
      </w:r>
    </w:p>
    <w:p>
      <w:pPr>
        <w:pStyle w:val="FirstParagraph"/>
      </w:pPr>
      <w:r>
        <w:t xml:space="preserve">In recent years, global discourse regarding infrastructure has shifted from mere expansion to resilience and adaptability. For the Latin American region, this shift is particularly acute in countries facing complex economic transitions. This report examines the specialized profile of the</w:t>
      </w:r>
      <w:r>
        <w:t xml:space="preserve"> </w:t>
      </w:r>
      <w:r>
        <w:rPr>
          <w:bCs/>
          <w:b/>
        </w:rPr>
        <w:t xml:space="preserve">Telecommunication Engineer</w:t>
      </w:r>
      <w:r>
        <w:t xml:space="preserve">, not as a generic technical role, but as a pivotal agent of change within</w:t>
      </w:r>
      <w:r>
        <w:t xml:space="preserve"> </w:t>
      </w:r>
      <w:r>
        <w:rPr>
          <w:bCs/>
          <w:b/>
        </w:rPr>
        <w:t xml:space="preserve">Venezuela Caracas</w:t>
      </w:r>
      <w:r>
        <w:t xml:space="preserve">. The capital city serves as both a microcosm and a macro-driver for the nation's technological trajectory. As digital connectivity becomes synonymous with economic viability and social inclusion, understanding the unique constraints and opportunities present in Caracas is essential for any strategic planning related to telecommunications.</w:t>
      </w:r>
    </w:p>
    <w:p>
      <w:pPr>
        <w:pStyle w:val="BodyText"/>
      </w:pPr>
      <w:r>
        <w:t xml:space="preserve">The primary objective of this analysis is to define how modern telecommunication engineering principles must be adapted to survive and thrive in a high-stress environment. We explore the intersection of technical expertise, logistical challenges, and the urgent need for robust network architectures in one of South America's most densely populated metropolitan areas.</w:t>
      </w:r>
    </w:p>
    <w:bookmarkEnd w:id="21"/>
    <w:bookmarkStart w:id="22" w:name="Xa2974bc62fd195c8f4e7b9d0a6752e425a17c04"/>
    <w:p>
      <w:pPr>
        <w:pStyle w:val="Heading2"/>
      </w:pPr>
      <w:r>
        <w:t xml:space="preserve">2. The Contextual Landscape of Venezuela Caracas</w:t>
      </w:r>
    </w:p>
    <w:p>
      <w:pPr>
        <w:pStyle w:val="FirstParagraph"/>
      </w:pPr>
      <w:r>
        <w:t xml:space="preserve">To understand the role of the engineer, one must first appreciate the environment.</w:t>
      </w:r>
      <w:r>
        <w:t xml:space="preserve"> </w:t>
      </w:r>
      <w:r>
        <w:rPr>
          <w:bCs/>
          <w:b/>
        </w:rPr>
        <w:t xml:space="preserve">Venezuela Caracas</w:t>
      </w:r>
      <w:r>
        <w:t xml:space="preserve"> </w:t>
      </w:r>
      <w:r>
        <w:t xml:space="preserve">is characterized by its dramatic topography and dense urban planning issues. The city sits within a valley surrounded by steep mountains, which poses significant natural challenges for laying fiber optics and erecting towers. Furthermore, the historical context of economic volatility has led to periods where infrastructure maintenance was deprioritized, resulting in aging networks that require innovative solutions rather than simple replacement.</w:t>
      </w:r>
    </w:p>
    <w:p>
      <w:pPr>
        <w:pStyle w:val="BodyText"/>
      </w:pPr>
      <w:r>
        <w:t xml:space="preserve">In this setting, the</w:t>
      </w:r>
      <w:r>
        <w:t xml:space="preserve"> </w:t>
      </w:r>
      <w:r>
        <w:rPr>
          <w:bCs/>
          <w:b/>
        </w:rPr>
        <w:t xml:space="preserve">Telecommunication Engineer</w:t>
      </w:r>
      <w:r>
        <w:t xml:space="preserve"> </w:t>
      </w:r>
      <w:r>
        <w:t xml:space="preserve">is no longer just a designer of networks; they are also forensic analysts and emergency responders. The engineer must navigate a landscape where power outages are frequent, supply chains for specialized equipment can be disrupted, and cybersecurity threats are increasingly sophisticated due to geopolitical tensions. Therefore, the engineering approach in Caracas cannot simply copy-paste models from Europe or North America; it requires localized ingenuity.</w:t>
      </w:r>
    </w:p>
    <w:bookmarkEnd w:id="22"/>
    <w:bookmarkStart w:id="23" w:name="Xb537a483b250d0f796633fcc8266a52dba15d92"/>
    <w:p>
      <w:pPr>
        <w:pStyle w:val="Heading2"/>
      </w:pPr>
      <w:r>
        <w:t xml:space="preserve">3. Key Challenges Faced by Telecommunication Engineers</w:t>
      </w:r>
    </w:p>
    <w:p>
      <w:pPr>
        <w:pStyle w:val="FirstParagraph"/>
      </w:pPr>
      <w:r>
        <w:t xml:space="preserve">The professional practice of telecommunications in</w:t>
      </w:r>
      <w:r>
        <w:t xml:space="preserve"> </w:t>
      </w:r>
      <w:r>
        <w:rPr>
          <w:bCs/>
          <w:b/>
        </w:rPr>
        <w:t xml:space="preserve">Venezuela Caracas</w:t>
      </w:r>
      <w:r>
        <w:t xml:space="preserve"> </w:t>
      </w:r>
      <w:r>
        <w:t xml:space="preserve">presents distinct hurdles that define the daily work of the engineer:</w:t>
      </w:r>
    </w:p>
    <w:p>
      <w:pPr>
        <w:numPr>
          <w:ilvl w:val="0"/>
          <w:numId w:val="1001"/>
        </w:numPr>
        <w:pStyle w:val="Compact"/>
      </w:pPr>
      <w:r>
        <w:rPr>
          <w:bCs/>
          <w:b/>
        </w:rPr>
        <w:t xml:space="preserve">Spectrum Management and Interference:</w:t>
      </w:r>
      <w:r>
        <w:t xml:space="preserve"> </w:t>
      </w:r>
      <w:r>
        <w:t xml:space="preserve">In a dense urban center like Caracas, electromagnetic interference is a constant threat. Engineers must meticulously plan frequencies to ensure clear signals for both mobile broadband and traditional voice services.</w:t>
      </w:r>
    </w:p>
    <w:p>
      <w:pPr>
        <w:numPr>
          <w:ilvl w:val="0"/>
          <w:numId w:val="1001"/>
        </w:numPr>
        <w:pStyle w:val="Compact"/>
      </w:pPr>
      <w:r>
        <w:rPr>
          <w:bCs/>
          <w:b/>
        </w:rPr>
        <w:t xml:space="preserve">Last-Mile Connectivity:</w:t>
      </w:r>
      <w:r>
        <w:t xml:space="preserve"> </w:t>
      </w:r>
      <w:r>
        <w:t xml:space="preserve">The "last mile" problem is exacerbated by the informal settlements (barrios) often located on the steep hillsides surrounding the city center. Traditional trenching for fiber optics is often impossible or prohibitively expensive here, requiring engineers to innovate with wireless local loop solutions and microwave backhaul.</w:t>
      </w:r>
    </w:p>
    <w:p>
      <w:pPr>
        <w:numPr>
          <w:ilvl w:val="0"/>
          <w:numId w:val="1001"/>
        </w:numPr>
        <w:pStyle w:val="Compact"/>
      </w:pPr>
      <w:r>
        <w:rPr>
          <w:bCs/>
          <w:b/>
        </w:rPr>
        <w:t xml:space="preserve">Energy Resilience:</w:t>
      </w:r>
      <w:r>
        <w:t xml:space="preserve"> </w:t>
      </w:r>
      <w:r>
        <w:t xml:space="preserve">The reliability of the electrical grid in</w:t>
      </w:r>
      <w:r>
        <w:t xml:space="preserve"> </w:t>
      </w:r>
      <w:r>
        <w:rPr>
          <w:bCs/>
          <w:b/>
        </w:rPr>
        <w:t xml:space="preserve">Venezuela Caracas</w:t>
      </w:r>
      <w:r>
        <w:t xml:space="preserve"> </w:t>
      </w:r>
      <w:r>
        <w:t xml:space="preserve">dictates the design of telecommunication nodes. Engineers must integrate advanced battery backup systems and solar energy solutions directly into their network designs to ensure uptime during power fluctuations.</w:t>
      </w:r>
    </w:p>
    <w:bookmarkEnd w:id="23"/>
    <w:bookmarkStart w:id="24" w:name="Xb99ba1f572e83d9ad077143601b43f838f1cf26"/>
    <w:p>
      <w:pPr>
        <w:pStyle w:val="Heading2"/>
      </w:pPr>
      <w:r>
        <w:t xml:space="preserve">4. The Evolving Role: From Technician to Strategic Innovator</w:t>
      </w:r>
    </w:p>
    <w:p>
      <w:pPr>
        <w:pStyle w:val="FirstParagraph"/>
      </w:pPr>
      <w:r>
        <w:t xml:space="preserve">The traditional view of a</w:t>
      </w:r>
      <w:r>
        <w:t xml:space="preserve"> </w:t>
      </w:r>
      <w:r>
        <w:rPr>
          <w:bCs/>
          <w:b/>
        </w:rPr>
        <w:t xml:space="preserve">Telecommunication Engineer</w:t>
      </w:r>
      <w:r>
        <w:t xml:space="preserve">s job is often limited to hardware installation and signal optimization. However, in the current context of Caracas, this role has expanded dramatically. The modern engineer acts as a bridge between technology and social stability.</w:t>
      </w:r>
    </w:p>
    <w:p>
      <w:pPr>
        <w:pStyle w:val="BlockText"/>
      </w:pPr>
      <w:r>
        <w:t xml:space="preserve">"In times of scarcity, engineering becomes an exercise in creative resourcefulness. The</w:t>
      </w:r>
      <w:r>
        <w:t xml:space="preserve"> </w:t>
      </w:r>
      <w:r>
        <w:rPr>
          <w:bCs/>
          <w:b/>
        </w:rPr>
        <w:t xml:space="preserve">Telecommunication Engineer</w:t>
      </w:r>
      <w:r>
        <w:t xml:space="preserve"> </w:t>
      </w:r>
      <w:r>
        <w:t xml:space="preserve">in Caracas must design systems that are not only efficient but also redundant and repairable with locally available components." - Industry Analysis Summary</w:t>
      </w:r>
    </w:p>
    <w:p>
      <w:pPr>
        <w:pStyle w:val="FirstParagraph"/>
      </w:pPr>
      <w:r>
        <w:t xml:space="preserve">This evolution requires a multidisciplinary skill set. Engineers must understand public policy to advocate for regulatory frameworks that encourage investment. They must possess strong project management skills to coordinate with international suppliers amidst complex import regulations. Moreover, soft skills are paramount, as these professionals often serve as the primary point of contact for communities relying on telecom services for emergency communication.</w:t>
      </w:r>
    </w:p>
    <w:bookmarkEnd w:id="24"/>
    <w:bookmarkStart w:id="25" w:name="Xa1c881d094dfdfb132c268116cc84f307c48c9f"/>
    <w:p>
      <w:pPr>
        <w:pStyle w:val="Heading2"/>
      </w:pPr>
      <w:r>
        <w:t xml:space="preserve">5. Technological Adaptations and Future Directions</w:t>
      </w:r>
    </w:p>
    <w:p>
      <w:pPr>
        <w:pStyle w:val="FirstParagraph"/>
      </w:pPr>
      <w:r>
        <w:t xml:space="preserve">To address the specific needs of</w:t>
      </w:r>
      <w:r>
        <w:t xml:space="preserve"> </w:t>
      </w:r>
      <w:r>
        <w:rPr>
          <w:bCs/>
          <w:b/>
        </w:rPr>
        <w:t xml:space="preserve">Venezuela Caracas</w:t>
      </w:r>
      <w:r>
        <w:t xml:space="preserve">, several technological pathways have emerged where the</w:t>
      </w:r>
      <w:r>
        <w:t xml:space="preserve"> </w:t>
      </w:r>
      <w:r>
        <w:rPr>
          <w:bCs/>
          <w:b/>
        </w:rPr>
        <w:t xml:space="preserve">Telecommunication Engineer</w:t>
      </w:r>
      <w:r>
        <w:t xml:space="preserve">s expertise is crucial:</w:t>
      </w:r>
    </w:p>
    <w:p>
      <w:pPr>
        <w:numPr>
          <w:ilvl w:val="0"/>
          <w:numId w:val="1002"/>
        </w:numPr>
        <w:pStyle w:val="Compact"/>
      </w:pPr>
      <w:r>
        <w:rPr>
          <w:bCs/>
          <w:b/>
        </w:rPr>
        <w:t xml:space="preserve">Fiber-to-the-Home (FTTH) Optimization:</w:t>
      </w:r>
      <w:r>
        <w:t xml:space="preserve"> </w:t>
      </w:r>
      <w:r>
        <w:t xml:space="preserve">While expensive, fiber remains the gold standard for bandwidth. Engineers are focusing on micro-trenching techniques that minimize urban disruption, allowing for rapid deployment in historic districts of Caracas.</w:t>
      </w:r>
    </w:p>
    <w:p>
      <w:pPr>
        <w:numPr>
          <w:ilvl w:val="0"/>
          <w:numId w:val="1002"/>
        </w:numPr>
        <w:pStyle w:val="Compact"/>
      </w:pPr>
      <w:r>
        <w:rPr>
          <w:bCs/>
          <w:b/>
        </w:rPr>
        <w:t xml:space="preserve">5G and Small Cells:</w:t>
      </w:r>
      <w:r>
        <w:t xml:space="preserve"> </w:t>
      </w:r>
      <w:r>
        <w:t xml:space="preserve">The rollout of 5G in</w:t>
      </w:r>
      <w:r>
        <w:t xml:space="preserve"> </w:t>
      </w:r>
      <w:r>
        <w:rPr>
          <w:bCs/>
          <w:b/>
        </w:rPr>
        <w:t xml:space="preserve">Venezuela Caracas</w:t>
      </w:r>
      <w:r>
        <w:t xml:space="preserve">s is not just about speed; it is about capacity. Engineers are deploying small cell technologies that integrate into existing street furniture (lampposts, billboards), reducing the visual impact and land-use requirements.</w:t>
      </w:r>
    </w:p>
    <w:p>
      <w:pPr>
        <w:numPr>
          <w:ilvl w:val="0"/>
          <w:numId w:val="1002"/>
        </w:numPr>
        <w:pStyle w:val="Compact"/>
      </w:pPr>
      <w:r>
        <w:rPr>
          <w:bCs/>
          <w:b/>
        </w:rPr>
        <w:t xml:space="preserve">Satellite Integration:</w:t>
      </w:r>
      <w:r>
        <w:t xml:space="preserve"> </w:t>
      </w:r>
      <w:r>
        <w:t xml:space="preserve">With advancements in Low Earth Orbit (LEO) satellite technology, engineers are exploring hybrid networks where terrestrial towers act as backhaul for satellite uplinks. This provides a fail-safe mechanism for remote areas of the metropolitan area that are difficult to reach physically.</w:t>
      </w:r>
    </w:p>
    <w:bookmarkEnd w:id="25"/>
    <w:bookmarkStart w:id="26" w:name="X1b1e005fc632f428e15d75593964b99e55a918d"/>
    <w:p>
      <w:pPr>
        <w:pStyle w:val="Heading2"/>
      </w:pPr>
      <w:r>
        <w:t xml:space="preserve">6. Socio-Economic Impact and Ethical Considerations</w:t>
      </w:r>
    </w:p>
    <w:p>
      <w:pPr>
        <w:pStyle w:val="FirstParagraph"/>
      </w:pPr>
      <w:r>
        <w:t xml:space="preserve">The work of the</w:t>
      </w:r>
      <w:r>
        <w:t xml:space="preserve"> </w:t>
      </w:r>
      <w:r>
        <w:rPr>
          <w:bCs/>
          <w:b/>
        </w:rPr>
        <w:t xml:space="preserve">Telecommunication Engineer</w:t>
      </w:r>
      <w:r>
        <w:t xml:space="preserve">s in Caracas has profound socio-economic implications. In a city where digital access can determine employment opportunities, educational outcomes, and access to healthcare services, connectivity is a human right. Engineers bear the ethical responsibility of ensuring that network expansion does not exacerbate social inequality.</w:t>
      </w:r>
    </w:p>
    <w:p>
      <w:pPr>
        <w:pStyle w:val="BodyText"/>
      </w:pPr>
      <w:r>
        <w:t xml:space="preserve">This means prioritizing projects that serve underserved communities alongside commercial hubs in areas like Chacao or El Hatillo. It also involves advocating for affordable pricing models and supporting digital literacy programs. The engineer, therefore, becomes an agent of social equity, leveraging technology to reduce the digital divide that has widened in recent years.</w:t>
      </w:r>
    </w:p>
    <w:bookmarkEnd w:id="26"/>
    <w:bookmarkStart w:id="27" w:name="conclusion"/>
    <w:p>
      <w:pPr>
        <w:pStyle w:val="Heading2"/>
      </w:pPr>
      <w:r>
        <w:t xml:space="preserve">7. Conclusion</w:t>
      </w:r>
    </w:p>
    <w:p>
      <w:pPr>
        <w:pStyle w:val="FirstParagraph"/>
      </w:pPr>
      <w:r>
        <w:t xml:space="preserve">In summary, the profile of the</w:t>
      </w:r>
      <w:r>
        <w:t xml:space="preserve"> </w:t>
      </w:r>
      <w:r>
        <w:rPr>
          <w:bCs/>
          <w:b/>
        </w:rPr>
        <w:t xml:space="preserve">Telecommunication Engineer</w:t>
      </w:r>
      <w:r>
        <w:t xml:space="preserve">s is undergoing a significant transformation within the context of</w:t>
      </w:r>
      <w:r>
        <w:t xml:space="preserve"> </w:t>
      </w:r>
      <w:r>
        <w:rPr>
          <w:bCs/>
          <w:b/>
        </w:rPr>
        <w:t xml:space="preserve">Venezuela Caracas</w:t>
      </w:r>
      <w:r>
        <w:t xml:space="preserve">. No longer confined to technical schematics and signal logs, these professionals are now integral to urban resilience, economic recovery, and social cohesion. The challenges posed by geography, infrastructure aging, and economic volatility require an engineering approach that is adaptive, innovative, and deeply connected to the community's needs.</w:t>
      </w:r>
    </w:p>
    <w:p>
      <w:pPr>
        <w:pStyle w:val="BodyText"/>
      </w:pPr>
      <w:r>
        <w:t xml:space="preserve">As Venezuela continues its path toward stabilization and growth in Caracas, the investment in human capital—specifically the training of engineers who understand local realities—will be just as critical as financial investment. The future of telecommunications in this region depends on professionals who can design robust systems amidst uncertainty and deliver reliable connectivity where it is needed most. This report underscores that the</w:t>
      </w:r>
      <w:r>
        <w:t xml:space="preserve"> </w:t>
      </w:r>
      <w:r>
        <w:rPr>
          <w:bCs/>
          <w:b/>
        </w:rPr>
        <w:t xml:space="preserve">Telecommunication Engineer</w:t>
      </w:r>
      <w:r>
        <w:t xml:space="preserve">s role in</w:t>
      </w:r>
      <w:r>
        <w:t xml:space="preserve"> </w:t>
      </w:r>
      <w:r>
        <w:rPr>
          <w:bCs/>
          <w:b/>
        </w:rPr>
        <w:t xml:space="preserve">Venezuela Caracas</w:t>
      </w:r>
      <w:r>
        <w:t xml:space="preserve">s is not merely technical; it is foundational to the city's future.</w:t>
      </w:r>
    </w:p>
    <w:p>
      <w:pPr>
        <w:pStyle w:val="BodyText"/>
      </w:pPr>
      <w:r>
        <w:t xml:space="preserve">© 2023 Infrastructure Analysis Group. All rights reserved.</w:t>
      </w:r>
    </w:p>
    <w:p>
      <w:pPr>
        <w:pStyle w:val="BodyText"/>
      </w:pPr>
      <w:r>
        <w:rPr>
          <w:iCs/>
          <w:i/>
        </w:rPr>
        <w:t xml:space="preserve">Report prepared for academic and professional review regarding telecommunications development in Caracas, Venezuela.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the Modern Context of Venezuela Caracas</dc:title>
  <dc:creator/>
  <dc:language>en</dc:language>
  <cp:keywords/>
  <dcterms:created xsi:type="dcterms:W3CDTF">2026-07-29T14:25:48Z</dcterms:created>
  <dcterms:modified xsi:type="dcterms:W3CDTF">2026-07-29T14:25:48Z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