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and</w:t>
      </w:r>
      <w:r>
        <w:t xml:space="preserve"> </w:t>
      </w:r>
      <w:r>
        <w:t xml:space="preserve">Interpreter</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32a105aa1250b88e896c563e73c044d291d550c"/>
    <w:p>
      <w:pPr>
        <w:pStyle w:val="Heading1"/>
      </w:pPr>
      <w:r>
        <w:t xml:space="preserve">A Critical Analysis of Cross-Cultural Communication: The Translator and Interpreter in the Context of Saudi Arabia, Jeddah</w:t>
      </w:r>
    </w:p>
    <w:p>
      <w:pPr>
        <w:pStyle w:val="FirstParagraph"/>
      </w:pPr>
      <w:r>
        <w:rPr>
          <w:bCs/>
          <w:b/>
        </w:rPr>
        <w:t xml:space="preserve">Date:</w:t>
      </w:r>
      <w:r>
        <w:t xml:space="preserve"> </w:t>
      </w:r>
      <w:r>
        <w:t xml:space="preserve">October 26, 2023</w:t>
      </w:r>
      <w:r>
        <w:br/>
      </w:r>
      <w:r>
        <w:rPr>
          <w:bCs/>
          <w:b/>
        </w:rPr>
        <w:t xml:space="preserve">Sector:</w:t>
      </w:r>
      <w:r>
        <w:t xml:space="preserve"> </w:t>
      </w:r>
      <w:r>
        <w:t xml:space="preserve">Professional Translation &amp; Interpretation Services</w:t>
      </w:r>
      <w:r>
        <w:br/>
      </w:r>
      <w:r>
        <w:rPr>
          <w:bCs/>
          <w:b/>
        </w:rPr>
        <w:t xml:space="preserve">Region of Focus:</w:t>
      </w:r>
      <w:r>
        <w:t xml:space="preserve"> </w:t>
      </w:r>
      <w:r>
        <w:t xml:space="preserve">Saudi Arabia, specifically the city of Jeddah</w:t>
      </w:r>
    </w:p>
    <w:bookmarkEnd w:id="20"/>
    <w:p>
      <w:r>
        <w:pict>
          <v:rect style="width:0;height:1.5pt" o:hralign="center" o:hrstd="t" o:hr="t"/>
        </w:pict>
      </w:r>
    </w:p>
    <w:bookmarkStart w:id="26" w:name="the-introduction-to-the-subject-matter"/>
    <w:p>
      <w:pPr>
        <w:pStyle w:val="Heading1"/>
      </w:pPr>
      <w:hyperlink w:anchor="introduction"/>
      <w:r>
        <w:t xml:space="preserve">The Introduction to the Subject Matter</w:t>
      </w:r>
    </w:p>
    <w:p>
      <w:pPr>
        <w:pStyle w:val="FirstParagraph"/>
      </w:pPr>
      <w:r>
        <w:t xml:space="preserve">In an increasingly globalized world, language serves as both a bridge and a barrier. The professional roles of the</w:t>
      </w:r>
      <w:r>
        <w:t xml:space="preserve"> </w:t>
      </w:r>
      <w:r>
        <w:rPr>
          <w:bCs/>
          <w:b/>
        </w:rPr>
        <w:t xml:space="preserve">Translator</w:t>
      </w:r>
      <w:r>
        <w:t xml:space="preserve"> </w:t>
      </w:r>
      <w:r>
        <w:t xml:space="preserve">and</w:t>
      </w:r>
      <w:r>
        <w:t xml:space="preserve"> </w:t>
      </w:r>
      <w:r>
        <w:rPr>
          <w:bCs/>
          <w:b/>
        </w:rPr>
        <w:t xml:space="preserve">Interpreter</w:t>
      </w:r>
      <w:r>
        <w:t xml:space="preserve"> </w:t>
      </w:r>
      <w:r>
        <w:t xml:space="preserve">have evolved from mere linguistic converters to vital cultural brokers who facilitate diplomatic, economic, and social interactions. This book report examines the critical importance of these professions within the specific socio-geographic context of</w:t>
      </w:r>
    </w:p>
    <w:p>
      <w:pPr>
        <w:pStyle w:val="BodyText"/>
      </w:pPr>
      <w:r>
        <w:t xml:space="preserve">Saudi Arabia Jeddah</w:t>
      </w:r>
    </w:p>
    <w:bookmarkStart w:id="21" w:name="book-summary"/>
    <w:p>
      <w:pPr>
        <w:pStyle w:val="Heading2"/>
      </w:pPr>
      <w:hyperlink w:anchor="summary"/>
      <w:r>
        <w:t xml:space="preserve">Book Summary: Bridging Worlds in the Red Sea Metropolis</w:t>
      </w:r>
    </w:p>
    <w:p>
      <w:pPr>
        <w:pStyle w:val="FirstParagraph"/>
      </w:pPr>
      <w:r>
        <w:t xml:space="preserve">The central thesis of this analysis revolves around a comprehensive study of multilingualism and professional interpreting standards within the Kingdom. The text argues that</w:t>
      </w:r>
      <w:r>
        <w:t xml:space="preserve"> </w:t>
      </w:r>
      <w:r>
        <w:rPr>
          <w:bCs/>
          <w:b/>
        </w:rPr>
        <w:t xml:space="preserve">Saudi Arabia Jeddah</w:t>
      </w:r>
      <w:r>
        <w:t xml:space="preserve">, as the historic gateway to Islam and a burgeoning commercial hub, requires a sophisticated approach to translation and interpretation that goes beyond literal word-for-word conversion.</w:t>
      </w:r>
    </w:p>
    <w:p>
      <w:pPr>
        <w:pStyle w:val="BodyText"/>
      </w:pPr>
      <w:r>
        <w:t xml:space="preserve">The book details how the role of the</w:t>
      </w:r>
      <w:r>
        <w:t xml:space="preserve"> </w:t>
      </w:r>
      <w:r>
        <w:rPr>
          <w:bCs/>
          <w:b/>
        </w:rPr>
        <w:t xml:space="preserve">Translator</w:t>
      </w:r>
      <w:r>
        <w:t xml:space="preserve"> </w:t>
      </w:r>
      <w:r>
        <w:t xml:space="preserve">in this region is heavily influenced by Islamic jurisprudence (Sharia), local customs (Adab), and the rapid modernization efforts under Vision 2030. It highlights that a successful translator must possess not only fluency in Arabic, English, and potentially other major trading languages but also a deep understanding of the cultural nuances unique to the Hejaz region.</w:t>
      </w:r>
    </w:p>
    <w:bookmarkEnd w:id="21"/>
    <w:bookmarkStart w:id="22" w:name="key-concepts"/>
    <w:p>
      <w:pPr>
        <w:pStyle w:val="Heading2"/>
      </w:pPr>
      <w:hyperlink w:anchor="concepts"/>
      <w:r>
        <w:t xml:space="preserve">Key Concepts and Themes</w:t>
      </w:r>
    </w:p>
    <w:p>
      <w:pPr>
        <w:numPr>
          <w:ilvl w:val="0"/>
          <w:numId w:val="1001"/>
        </w:numPr>
        <w:pStyle w:val="Compact"/>
      </w:pPr>
      <w:r>
        <w:t xml:space="preserve">The Dual Role: The Distinction Between Translation and Interpretation in Corporate Jeddah</w:t>
      </w:r>
    </w:p>
    <w:p>
      <w:pPr>
        <w:pStyle w:val="FirstParagraph"/>
      </w:pPr>
      <w:r>
        <w:t xml:space="preserve">The text emphasizes that while a</w:t>
      </w:r>
      <w:r>
        <w:t xml:space="preserve"> </w:t>
      </w:r>
      <w:r>
        <w:rPr>
          <w:bCs/>
          <w:b/>
        </w:rPr>
        <w:t xml:space="preserve">Translator</w:t>
      </w:r>
      <w:r>
        <w:t xml:space="preserve"> </w:t>
      </w:r>
      <w:r>
        <w:t xml:space="preserve">works with written texts, such as legal contracts, medical records, and business proposals essential for the booming industries in</w:t>
      </w:r>
      <w:r>
        <w:t xml:space="preserve"> </w:t>
      </w:r>
      <w:r>
        <w:rPr>
          <w:bCs/>
          <w:b/>
        </w:rPr>
        <w:t xml:space="preserve">Saudi Arabia Jeddah</w:t>
      </w:r>
      <w:r>
        <w:t xml:space="preserve">, the interpreter deals with real-time spoken communication. In the bustling markets (Souqs) of Al-Balad or high-stakes boardrooms in King Abdullah Economic City (KAEC), interpreters act as immediate cultural mediators.</w:t>
      </w:r>
    </w:p>
    <w:p>
      <w:pPr>
        <w:numPr>
          <w:ilvl w:val="0"/>
          <w:numId w:val="1002"/>
        </w:numPr>
        <w:pStyle w:val="Compact"/>
      </w:pPr>
      <w:r>
        <w:t xml:space="preserve">Cultural Competency Over Linguistic Accuracy</w:t>
      </w:r>
    </w:p>
    <w:p>
      <w:pPr>
        <w:pStyle w:val="FirstParagraph"/>
      </w:pPr>
      <w:r>
        <w:t xml:space="preserve">A recurring theme is that linguistic accuracy is insufficient without cultural competency. For instance, direct translations of idioms can lead to significant misunderstandings in business negotiations. The book provides case studies from</w:t>
      </w:r>
      <w:r>
        <w:t xml:space="preserve"> </w:t>
      </w:r>
      <w:r>
        <w:rPr>
          <w:bCs/>
          <w:b/>
        </w:rPr>
        <w:t xml:space="preserve">Saudi Arabia Jeddah</w:t>
      </w:r>
      <w:r>
        <w:t xml:space="preserve"> </w:t>
      </w:r>
      <w:r>
        <w:t xml:space="preserve">where successful</w:t>
      </w:r>
      <w:r>
        <w:t xml:space="preserve"> </w:t>
      </w:r>
      <w:r>
        <w:rPr>
          <w:bCs/>
          <w:b/>
        </w:rPr>
        <w:t xml:space="preserve">interpreter</w:t>
      </w:r>
      <w:r>
        <w:t xml:space="preserve">s navigated hierarchical communication styles and concepts of honor (Sharaf) that are central to Saudi social fabric.</w:t>
      </w:r>
    </w:p>
    <w:p>
      <w:pPr>
        <w:numPr>
          <w:ilvl w:val="0"/>
          <w:numId w:val="1003"/>
        </w:numPr>
        <w:pStyle w:val="Compact"/>
      </w:pPr>
      <w:r>
        <w:t xml:space="preserve">The Impact of Vision 2030 on Language Demand</w:t>
      </w:r>
    </w:p>
    <w:p>
      <w:pPr>
        <w:pStyle w:val="FirstParagraph"/>
      </w:pPr>
      <w:r>
        <w:t xml:space="preserve">The report analyzes how the economic diversification plans in</w:t>
      </w:r>
      <w:r>
        <w:t xml:space="preserve"> </w:t>
      </w:r>
      <w:r>
        <w:rPr>
          <w:bCs/>
          <w:b/>
        </w:rPr>
        <w:t xml:space="preserve">Saudi Arabia Jeddah</w:t>
      </w:r>
      <w:r>
        <w:t xml:space="preserve"> </w:t>
      </w:r>
      <w:r>
        <w:t xml:space="preserve">have created an unprecedented demand for specialized translators in sectors such as tourism, entertainment, and renewable energy. The text argues that traditional translation methods are being replaced by hybrid approaches that integrate technical terminology with cultural sensitivity.</w:t>
      </w:r>
    </w:p>
    <w:p>
      <w:pPr>
        <w:pStyle w:val="BlockText"/>
      </w:pPr>
      <w:r>
        <w:t xml:space="preserve">"In the context of</w:t>
      </w:r>
      <w:r>
        <w:t xml:space="preserve"> </w:t>
      </w:r>
      <w:r>
        <w:rPr>
          <w:bCs/>
          <w:b/>
        </w:rPr>
        <w:t xml:space="preserve">Saudi Arabia Jeddah</w:t>
      </w:r>
      <w:r>
        <w:t xml:space="preserve">, the translator is not merely a conduit of words but a guardian of intent and culture. Failure to understand the subtleties of local dialects and formal MSA (Modern Standard Arabic) can result in diplomatic faux pas or legal complications."</w:t>
      </w:r>
    </w:p>
    <w:bookmarkEnd w:id="22"/>
    <w:bookmarkStart w:id="23" w:name="critical-analysis"/>
    <w:p>
      <w:pPr>
        <w:pStyle w:val="Heading2"/>
      </w:pPr>
      <w:hyperlink w:anchor="analysis"/>
      <w:r>
        <w:t xml:space="preserve">Critical Analysis</w:t>
      </w:r>
    </w:p>
    <w:p>
      <w:pPr>
        <w:pStyle w:val="FirstParagraph"/>
      </w:pPr>
      <w:r>
        <w:t xml:space="preserve">This analysis finds that the book successfully highlights the urgency of professionalizing language services in</w:t>
      </w:r>
      <w:r>
        <w:t xml:space="preserve"> </w:t>
      </w:r>
      <w:r>
        <w:rPr>
          <w:bCs/>
          <w:b/>
        </w:rPr>
        <w:t xml:space="preserve">Saudi Arabia Jeddah</w:t>
      </w:r>
      <w:r>
        <w:t xml:space="preserve">. The distinction between a generalist and a specialist is crucial. For example, medical interpreters working in Jeddah's leading hospitals must understand specific anatomical terminology alongside religious considerations regarding patient privacy and gender segregation norms.</w:t>
      </w:r>
    </w:p>
    <w:p>
      <w:pPr>
        <w:pStyle w:val="BodyText"/>
      </w:pPr>
      <w:r>
        <w:t xml:space="preserve">Furthermore, the discussion on technology is pertinent. While machine translation tools are advancing, they often fail to capture the poetic nature of Arabic or the nuanced honorifics used in Saudi business etiquette. The book argues that human</w:t>
      </w:r>
      <w:r>
        <w:t xml:space="preserve"> </w:t>
      </w:r>
      <w:r>
        <w:rPr>
          <w:bCs/>
          <w:b/>
        </w:rPr>
        <w:t xml:space="preserve">Translator</w:t>
      </w:r>
      <w:r>
        <w:t xml:space="preserve">s and</w:t>
      </w:r>
      <w:r>
        <w:t xml:space="preserve"> </w:t>
      </w:r>
      <w:r>
        <w:rPr>
          <w:bCs/>
          <w:b/>
        </w:rPr>
        <w:t xml:space="preserve">Interpreter</w:t>
      </w:r>
      <w:r>
        <w:t xml:space="preserve">s remain indispensable for high-stakes communications in</w:t>
      </w:r>
    </w:p>
    <w:p>
      <w:pPr>
        <w:pStyle w:val="BodyText"/>
      </w:pPr>
      <w:r>
        <w:t xml:space="preserve">Saudi Arabia Jeddah.</w:t>
      </w:r>
    </w:p>
    <w:bookmarkEnd w:id="23"/>
    <w:bookmarkStart w:id="25" w:name="conclusion"/>
    <w:p>
      <w:pPr>
        <w:pStyle w:val="Heading2"/>
      </w:pPr>
      <w:hyperlink w:anchor="conclusion"/>
      <w:r>
        <w:t xml:space="preserve">Conclusion and Recommendations</w:t>
      </w:r>
    </w:p>
    <w:p>
      <w:pPr>
        <w:pStyle w:val="FirstParagraph"/>
      </w:pPr>
      <w:r>
        <w:t xml:space="preserve">In conclusion, the role of the</w:t>
      </w:r>
      <w:r>
        <w:t xml:space="preserve"> </w:t>
      </w:r>
      <w:r>
        <w:rPr>
          <w:bCs/>
          <w:b/>
        </w:rPr>
        <w:t xml:space="preserve">Translator</w:t>
      </w:r>
      <w:r>
        <w:t xml:space="preserve"> </w:t>
      </w:r>
      <w:r>
        <w:t xml:space="preserve">and</w:t>
      </w:r>
    </w:p>
    <w:p>
      <w:pPr>
        <w:pStyle w:val="BodyText"/>
      </w:pPr>
      <w:r>
        <w:t xml:space="preserve">Interpreters is pivotal to the continued growth and international integration of</w:t>
      </w:r>
    </w:p>
    <w:p>
      <w:pPr>
        <w:pStyle w:val="BodyText"/>
      </w:pPr>
      <w:r>
        <w:t xml:space="preserve">Saudi Arabia Jeddah. As the city positions itself as a global hub for trade, tourism, and cultural exchange, the need for skilled linguistic professionals has never been greater. Stakeholders in education, business, and government must invest in training programs that emphasize both technical proficiency and deep cultural immersion.</w:t>
      </w:r>
    </w:p>
    <w:p>
      <w:pPr>
        <w:pStyle w:val="BodyText"/>
      </w:pPr>
      <w:r>
        <w:t xml:space="preserve">For practitioners operating in</w:t>
      </w:r>
    </w:p>
    <w:p>
      <w:pPr>
        <w:pStyle w:val="BodyText"/>
      </w:pPr>
      <w:r>
        <w:t xml:space="preserve">Saudi Arabia Jeddah, continuous professional development is essential. This includes staying updated with legal changes, technological tools, and evolving social norms. The book serves as a vital resource for anyone seeking to understand the complexities of cross-cultural communication in this dynamic region.</w:t>
      </w:r>
    </w:p>
    <w:bookmarkStart w:id="24" w:name="author-note"/>
    <w:p>
      <w:pPr>
        <w:pStyle w:val="Heading3"/>
      </w:pPr>
      <w:hyperlink w:anchor="note"/>
      <w:r>
        <w:t xml:space="preserve">Author's Note</w:t>
      </w:r>
    </w:p>
    <w:p>
      <w:pPr>
        <w:pStyle w:val="FirstParagraph"/>
      </w:pPr>
      <w:r>
        <w:t xml:space="preserve">This report has been crafted to reflect the specific linguistic and cultural requirements of</w:t>
      </w:r>
    </w:p>
    <w:p>
      <w:pPr>
        <w:pStyle w:val="BodyText"/>
      </w:pPr>
      <w:r>
        <w:t xml:space="preserve">Saudi Arabia Jeddah, ensuring that the terminology regarding</w:t>
      </w:r>
    </w:p>
    <w:p>
      <w:pPr>
        <w:pStyle w:val="BodyText"/>
      </w:pPr>
      <w:r>
        <w:t xml:space="preserve">Translators and</w:t>
      </w:r>
    </w:p>
    <w:p>
      <w:pPr>
        <w:pStyle w:val="BodyText"/>
      </w:pPr>
      <w:r>
        <w:t xml:space="preserve">Interpreters is contextually accurate.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Translator and Interpreter in Saudi Arabia, Jeddah</dc:title>
  <dc:creator/>
  <dc:language>en</dc:language>
  <cp:keywords/>
  <dcterms:created xsi:type="dcterms:W3CDTF">2026-07-29T15:02:55Z</dcterms:created>
  <dcterms:modified xsi:type="dcterms:W3CDTF">2026-07-29T15:02:55Z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