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1" w:name="book-report"/>
    <w:p>
      <w:pPr>
        <w:pStyle w:val="Heading1"/>
      </w:pPr>
      <w:r>
        <w:t xml:space="preserve">Book Report</w:t>
      </w:r>
    </w:p>
    <w:bookmarkStart w:id="20" w:name="X46d3947fd128e359741866f52f8cc5d90483f5c"/>
    <w:p>
      <w:pPr>
        <w:pStyle w:val="Heading3"/>
      </w:pPr>
      <w:r>
        <w:t xml:space="preserve">Analyzing the Linguistic Bridge in West Africa</w:t>
      </w:r>
    </w:p>
    <w:bookmarkEnd w:id="20"/>
    <w:bookmarkEnd w:id="21"/>
    <w:p>
      <w:pPr>
        <w:pStyle w:val="FirstParagraph"/>
      </w:pPr>
      <w:r>
        <w:rPr>
          <w:bCs/>
          <w:b/>
        </w:rPr>
        <w:t xml:space="preserve">Title of Analysis:</w:t>
      </w:r>
      <w:r>
        <w:t xml:space="preserve"> </w:t>
      </w:r>
      <w:r>
        <w:rPr>
          <w:iCs/>
          <w:i/>
        </w:rPr>
        <w:t xml:space="preserve">Linguistic Mediation in Multilingual Contexts: The Translator Interpreter Profile</w:t>
      </w:r>
    </w:p>
    <w:p>
      <w:pPr>
        <w:pStyle w:val="BodyText"/>
      </w:pPr>
      <w:r>
        <w:rPr>
          <w:bCs/>
          <w:b/>
        </w:rPr>
        <w:t xml:space="preserve">Focused Region:</w:t>
      </w:r>
      <w:r>
        <w:t xml:space="preserve"> Senegal Dakar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 October 26, 2023</w:t>
      </w:r>
    </w:p>
    <w:bookmarkStart w:id="22" w:name="X3dcbcc66cd0504fcb03228dc29a33ab4c6d42c5"/>
    <w:p>
      <w:pPr>
        <w:pStyle w:val="Heading2"/>
      </w:pPr>
      <w:r>
        <w:t xml:space="preserve">I. Introduction: The Vital Role of the Translator Interpreter</w:t>
      </w:r>
    </w:p>
    <w:p>
      <w:pPr>
        <w:pStyle w:val="FirstParagraph"/>
      </w:pPr>
      <w:r>
        <w:t xml:space="preserve">In an increasingly globalized world, language is not merely a tool for communication but a gateway to cultural understanding, economic development, and social cohesion. This book report explores the critical function of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examining how these linguistic professionals serve as indispensable bridges between cultures. The focus of this analysis is particularly narrowed to the dynamic and complex environment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a city that serves as both a gateway to West Africa and a hub for international diplomacy, trade, and tourism. By understanding the specific demands placed on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in this region, we gain insight into broader themes of localization, cultural preservation, and professional ethics in translation studies.</w:t>
      </w:r>
    </w:p>
    <w:p>
      <w:pPr>
        <w:pStyle w:val="BodyText"/>
      </w:pPr>
      <w:r>
        <w:t xml:space="preserve">The text under review highlights that translation is not simply a word-for-word substitution but a complex act of cultural mediation. For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the challenge lies in preserving the intent, tone, and nuance of the source language while making it accessible to the target audience. When applied to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this definition becomes even more nuanced due to the city's unique linguistic landscape.</w:t>
      </w:r>
    </w:p>
    <w:bookmarkEnd w:id="22"/>
    <w:bookmarkStart w:id="23" w:name="Xff28aab4bd94fc54943d873e2be9173d674edf3"/>
    <w:p>
      <w:pPr>
        <w:pStyle w:val="Heading2"/>
      </w:pPr>
      <w:r>
        <w:t xml:space="preserve">II. The Linguistic Landscape of Senegal Dakar</w:t>
      </w:r>
    </w:p>
    <w:p>
      <w:pPr>
        <w:pStyle w:val="FirstParagraph"/>
      </w:pPr>
      <w:r>
        <w:t xml:space="preserve">To understand the workload and requirements of a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one must first grasp the linguistic reality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Unlike many Western nations where a single dominant language might dictate official proceedings,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operates within a multilingual framework. While French remains the official language, inherited from its colonial history and used extensively in government, education, and formal business sectors, it is spoken fluently by only a portion of the population.</w:t>
      </w:r>
    </w:p>
    <w:p>
      <w:pPr>
        <w:pStyle w:val="BodyText"/>
      </w:pPr>
      <w:r>
        <w:t xml:space="preserve">The lingua franca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is Wolof. However, the city also hosts significant communities speaking Pulaar, Serer, Jola Mandinka, and Balanta. This creates a high demand for simultaneous interpretation services where a message may need to move from French to Wolof for a local community meeting, or from English (for international NGOs) into one of several local languages.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in this context must possess polyglot capabilities that extend far beyond standard bilingual proficiency.</w:t>
      </w:r>
    </w:p>
    <w:bookmarkEnd w:id="23"/>
    <w:bookmarkStart w:id="27" w:name="X879b81bdfa70fc44df9eb816d1183f3cce6b7b3"/>
    <w:p>
      <w:pPr>
        <w:pStyle w:val="Heading2"/>
      </w:pPr>
      <w:r>
        <w:t xml:space="preserve">III. Challenges Faced by the Translator Interpreter in Dakar</w:t>
      </w:r>
    </w:p>
    <w:p>
      <w:pPr>
        <w:pStyle w:val="FirstParagraph"/>
      </w:pPr>
      <w:r>
        <w:t xml:space="preserve">The book details several specific challenges that are acutely felt by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These challenges provide a case study for how global translation theory applies to local realities.</w:t>
      </w:r>
    </w:p>
    <w:bookmarkStart w:id="24" w:name="a.-the-oral-tradition-vs.-written-text"/>
    <w:p>
      <w:pPr>
        <w:pStyle w:val="Heading3"/>
      </w:pPr>
      <w:r>
        <w:t xml:space="preserve">A. The Oral Tradition vs. Written Text</w:t>
      </w:r>
    </w:p>
    <w:p>
      <w:pPr>
        <w:pStyle w:val="FirstParagraph"/>
      </w:pPr>
      <w:r>
        <w:t xml:space="preserve">In many Western contexts, the role of the translator is predominantly written (translation). However,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a significant amount of social and political discourse occurs orally. Therefore, the interpreter plays a more dominant role than in some other markets.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must be adept at handling oral presentations, town halls, and court proceedings where no written record exists prior to the interpretation event.</w:t>
      </w:r>
    </w:p>
    <w:bookmarkEnd w:id="24"/>
    <w:bookmarkStart w:id="25" w:name="b.-code-switching-and-cultural-nuance"/>
    <w:p>
      <w:pPr>
        <w:pStyle w:val="Heading3"/>
      </w:pPr>
      <w:r>
        <w:t xml:space="preserve">B. Code-Switching and Cultural Nuance</w:t>
      </w:r>
    </w:p>
    <w:p>
      <w:pPr>
        <w:pStyle w:val="FirstParagraph"/>
      </w:pPr>
      <w:r>
        <w:t xml:space="preserve">A key theme in the text is "code-switching."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it is common for individuals to mix French and Wolof within a single sentence. A rigid, literal translation often fails here. The skilled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must understand when to remain formal (French) and when to adapt to the colloquial warmth of Wolof, depending on the audience’s social status and the context of the interaction.</w:t>
      </w:r>
    </w:p>
    <w:bookmarkEnd w:id="25"/>
    <w:bookmarkStart w:id="26" w:name="c.-terminology-standardization"/>
    <w:p>
      <w:pPr>
        <w:pStyle w:val="Heading3"/>
      </w:pPr>
      <w:r>
        <w:t xml:space="preserve">C. Terminology Standardization</w:t>
      </w:r>
    </w:p>
    <w:p>
      <w:pPr>
        <w:pStyle w:val="FirstParagraph"/>
      </w:pPr>
      <w:r>
        <w:t xml:space="preserve">The book notes a lack of standardized technical terminology in many African languages. When an international health organization introduces new medical terms into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there may be no direct equivalent in Wolof or Pulaar.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often finds themselves acting as terminologists, coining or adapting words to ensure that critical information is understood by the general public without losing its scientific accuracy.</w:t>
      </w:r>
    </w:p>
    <w:p>
      <w:pPr>
        <w:pStyle w:val="BodyText"/>
      </w:pPr>
      <w:r>
        <w:t xml:space="preserve">"The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is not just a conduit of words; they are a curator of meaning. They must navigate the tension between maintaining international standards and ensuring local accessibility."</w:t>
      </w:r>
    </w:p>
    <w:bookmarkEnd w:id="26"/>
    <w:bookmarkEnd w:id="27"/>
    <w:bookmarkStart w:id="28" w:name="Xbb25fab53ce467c0a765cdf61ab925eb57f1624"/>
    <w:p>
      <w:pPr>
        <w:pStyle w:val="Heading2"/>
      </w:pPr>
      <w:r>
        <w:t xml:space="preserve">IV. Economic and Social Implications for Senegal Dakar</w:t>
      </w:r>
    </w:p>
    <w:p>
      <w:pPr>
        <w:pStyle w:val="FirstParagraph"/>
      </w:pPr>
      <w:r>
        <w:t xml:space="preserve">The availability of qualified professionals in the field directly impacts the development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As an economic hub, the city attracts foreign investment. For this investment to be successful, contracts must be clear. A misinterpretation by a less qualified individual can lead to legal disputes or failed projects. Thus, professionalizing the role of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is an economic imperative for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p>
      <w:pPr>
        <w:pStyle w:val="BodyText"/>
      </w:pPr>
      <w:r>
        <w:t xml:space="preserve">Furthermore, in the social sector, NGOs and international bodies rely on interpreters to deliver aid effectively. If a message about sanitation or vaccination is poorly translated into a local dialect prevalent in certain districts of</w:t>
      </w:r>
      <w:r>
        <w:t xml:space="preserve"> </w:t>
      </w:r>
      <w:r>
        <w:rPr>
          <w:bCs/>
          <w:b/>
        </w:rPr>
        <w:t xml:space="preserve">Dakar</w:t>
      </w:r>
      <w:r>
        <w:t xml:space="preserve">, public health outcomes can suffer. The book argues that investing in training for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community is, therefore, an investment in public welfare and stability.</w:t>
      </w:r>
    </w:p>
    <w:bookmarkEnd w:id="28"/>
    <w:bookmarkStart w:id="29" w:name="Xb5e405b8a88aaec9cb19d36f2c5ad5ab8c6cfda"/>
    <w:p>
      <w:pPr>
        <w:pStyle w:val="Heading2"/>
      </w:pPr>
      <w:r>
        <w:t xml:space="preserve">V. Conclusion: The Future of Language Services in Dakar</w:t>
      </w:r>
    </w:p>
    <w:p>
      <w:pPr>
        <w:pStyle w:val="FirstParagraph"/>
      </w:pPr>
      <w:r>
        <w:t xml:space="preserve">In conclusion, this book report underscores that the profession of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when viewed through the lens of a specific locale like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reveals deep complexities that are often overlooked in general translation theory. The unique multilingual environment of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demands interpreters who are not only linguistically proficient but also culturally astute and adaptable.</w:t>
      </w:r>
    </w:p>
    <w:p>
      <w:pPr>
        <w:pStyle w:val="BodyText"/>
      </w:pPr>
      <w:r>
        <w:t xml:space="preserve">The analysis confirms that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is a critical stakeholder in the ecosystem of</w:t>
      </w:r>
      <w:r>
        <w:t xml:space="preserve"> </w:t>
      </w:r>
      <w:r>
        <w:rPr>
          <w:bCs/>
          <w:b/>
        </w:rPr>
        <w:t xml:space="preserve">Seneegal Dakar</w:t>
      </w:r>
      <w:r>
        <w:t xml:space="preserve">. They facilitate everything from high-stakes diplomatic negotiations to grassroots community organizing. As technology advances, with AI translation tools becoming more prevalent, there is a strong argument in the text for why human intervention remains irreplaceable in</w:t>
      </w:r>
      <w:r>
        <w:t xml:space="preserve"> </w:t>
      </w:r>
      <w:r>
        <w:rPr>
          <w:bCs/>
          <w:b/>
        </w:rPr>
        <w:t xml:space="preserve">Dakar</w:t>
      </w:r>
      <w:r>
        <w:t xml:space="preserve">’s context. The nuance, cultural awareness, and ethical judgment required to navigate the social fabric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cannot yet be automated.</w:t>
      </w:r>
    </w:p>
    <w:p>
      <w:pPr>
        <w:pStyle w:val="BodyText"/>
      </w:pPr>
      <w:r>
        <w:t xml:space="preserve">Policymakers and educational institutions in Senegal should prioritize the professional development of these individuals. By recognizing the specialized skills required by the modern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we can better support a communication infrastructure that serves all citizens of</w:t>
      </w:r>
      <w:r>
        <w:t xml:space="preserve"> </w:t>
      </w:r>
      <w:r>
        <w:rPr>
          <w:bCs/>
          <w:b/>
        </w:rPr>
        <w:t xml:space="preserve">Dakar</w:t>
      </w:r>
      <w:r>
        <w:t xml:space="preserve">, regardless of their linguistic background.</w:t>
      </w:r>
    </w:p>
    <w:p>
      <w:pPr>
        <w:pStyle w:val="BodyText"/>
      </w:pPr>
      <w:r>
        <w:t xml:space="preserve">© 2023 Language and Culture Studies | Focus: Senegal Dakar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Translator Interpreter in Senegal Dakar</dc:title>
  <dc:creator/>
  <dc:language>en</dc:language>
  <cp:keywords/>
  <dcterms:created xsi:type="dcterms:W3CDTF">2026-07-29T11:36:34Z</dcterms:created>
  <dcterms:modified xsi:type="dcterms:W3CDTF">2026-07-29T11:36:34Z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