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Translator</w:t>
      </w:r>
      <w:r>
        <w:t xml:space="preserve"> </w:t>
      </w:r>
      <w:r>
        <w:t xml:space="preserve">Interpreter</w:t>
      </w:r>
      <w:r>
        <w:t xml:space="preserve"> </w:t>
      </w:r>
      <w:r>
        <w:t xml:space="preserve">in</w:t>
      </w:r>
      <w:r>
        <w:t xml:space="preserve"> </w:t>
      </w:r>
      <w:r>
        <w:t xml:space="preserve">Thailand</w:t>
      </w:r>
      <w:r>
        <w:t xml:space="preserve"> </w:t>
      </w:r>
      <w:r>
        <w:t xml:space="preserve">Bangkok</w:t>
      </w:r>
    </w:p>
    <w:bookmarkStart w:id="30" w:name="X580cffcebfd1631acdaeb23d267383654059dd5"/>
    <w:p>
      <w:pPr>
        <w:pStyle w:val="Heading1"/>
      </w:pPr>
      <w:r>
        <w:t xml:space="preserve">Book Report: Navigating the Linguistic Landscape of Thailand Bangkok</w:t>
      </w:r>
    </w:p>
    <w:p>
      <w:pPr>
        <w:pStyle w:val="FirstParagraph"/>
      </w:pPr>
      <w:r>
        <w:br/>
      </w:r>
      <w:r>
        <w:rPr>
          <w:bCs/>
          <w:b/>
        </w:rPr>
        <w:t xml:space="preserve">Title:</w:t>
      </w:r>
      <w:r>
        <w:t xml:space="preserve">A Critical Review of "The Translator Interpreter: Bridging Cultures in Southeast Asia"</w:t>
      </w:r>
      <w:r>
        <w:br/>
      </w:r>
      <w:r>
        <w:br/>
      </w:r>
      <w:r>
        <w:rPr>
          <w:bCs/>
          <w:b/>
        </w:rPr>
        <w:t xml:space="preserve">Date:</w:t>
      </w:r>
      <w:r>
        <w:rPr>
          <w:iCs/>
          <w:i/>
          <w:bCs/>
          <w:b/>
        </w:rPr>
        <w:t xml:space="preserve">Author</w:t>
      </w:r>
      <w:r>
        <w:rPr>
          <w:bCs/>
          <w:b/>
        </w:rPr>
        <w:t xml:space="preserve">: [Your Name]</w:t>
      </w:r>
      <w:r>
        <w:br/>
      </w:r>
    </w:p>
    <w:bookmarkStart w:id="20" w:name="i.-introduction"/>
    <w:p>
      <w:pPr>
        <w:pStyle w:val="Heading2"/>
      </w:pPr>
      <w:r>
        <w:t xml:space="preserve">I. Introduction</w:t>
      </w:r>
    </w:p>
    <w:p>
      <w:pPr>
        <w:pStyle w:val="FirstParagraph"/>
      </w:pPr>
      <w:r>
        <w:t xml:space="preserve">In an increasingly globalized world, the role of language professionals has never been more critical. Among the most dynamic hubs for international exchange is Thailand Bangkok, a city that serves as both a political capital and a cultural melting pot. This report analyzes key concepts regarding professional translation and interpretation within the specific context of Thailand Bangkok. The document explores how translators and interpreters function not merely as linguistic converters, but as cultural ambassadors who facilitate understanding in one of Asia's most vibrant cities.</w:t>
      </w:r>
    </w:p>
    <w:bookmarkEnd w:id="20"/>
    <w:bookmarkStart w:id="21" w:name="X53f05c203fa554ce5ff567b73b7c48a28f3a1cc"/>
    <w:p>
      <w:pPr>
        <w:pStyle w:val="Heading2"/>
      </w:pPr>
      <w:r>
        <w:t xml:space="preserve">II. The Contextual Significance of Thailand Bangkok</w:t>
      </w:r>
    </w:p>
    <w:p>
      <w:pPr>
        <w:pStyle w:val="FirstParagraph"/>
      </w:pPr>
      <w:r>
        <w:t xml:space="preserve">To understand the demands placed on a Translator Interpreter operating in Thailand Bangkok, one must first appreciate the unique sociolinguistic environment. Thailand Bangkok is characterized by a high volume of international tourism, foreign direct investment, and diplomatic activity. Consequently, there is a constant influx of English speakers from Western nations alongside visitors and business partners from China, Japan, Korea, and other Asian countries.</w:t>
      </w:r>
    </w:p>
    <w:p>
      <w:pPr>
        <w:pStyle w:val="BodyText"/>
      </w:pPr>
      <w:r>
        <w:t xml:space="preserve">In this bustling metropolis language barriers can quickly escalate into significant misunderstandings in legal contracts medical consultations or high-stakes negotiations. Therefore the proficiency of a Translator Interpreter in Thailand Bangkok is not just an academic asset but a practical necessity for economic stability and social cohesion.</w:t>
      </w:r>
    </w:p>
    <w:bookmarkEnd w:id="21"/>
    <w:bookmarkStart w:id="24" w:name="Xdae144bec4e3531ab2857b6851b6592a5db0d83"/>
    <w:p>
      <w:pPr>
        <w:pStyle w:val="Heading2"/>
      </w:pPr>
      <w:r>
        <w:t xml:space="preserve">III. The Dual Role: Translation versus Interpretation</w:t>
      </w:r>
    </w:p>
    <w:p>
      <w:pPr>
        <w:pStyle w:val="FirstParagraph"/>
      </w:pPr>
      <w:r>
        <w:t xml:space="preserve">A central theme discussed throughout the literature on professional linguistics is the distinction between translation and interpretation, although both are often grouped under the umbrella term Translator Interpreter. In Thailand Bangkok this distinction is vital for several reasons.</w:t>
      </w:r>
    </w:p>
    <w:bookmarkStart w:id="22" w:name="a.-written-translation"/>
    <w:p>
      <w:pPr>
        <w:pStyle w:val="Heading3"/>
      </w:pPr>
      <w:r>
        <w:t xml:space="preserve">A. Written Translation</w:t>
      </w:r>
    </w:p>
    <w:p>
      <w:pPr>
        <w:pStyle w:val="FirstParagraph"/>
      </w:pPr>
      <w:r>
        <w:t xml:space="preserve">Written translation involves converting text from a source language to a target language with time for research and editing. In Thailand Bangkok, this is frequently required for legal documents tourism brochures hotel signage and business contracts. Accuracy here is paramount because written texts often serve as permanent records of agreements or information. The cultural nuance in Thai English or Thai Chinese translation can dramatically affect how a brand is perceived by local consumers.</w:t>
      </w:r>
    </w:p>
    <w:bookmarkEnd w:id="22"/>
    <w:bookmarkStart w:id="23" w:name="b.-spoken-interpretation"/>
    <w:p>
      <w:pPr>
        <w:pStyle w:val="Heading3"/>
      </w:pPr>
      <w:r>
        <w:t xml:space="preserve">B. Spoken Interpretation</w:t>
      </w:r>
    </w:p>
    <w:p>
      <w:pPr>
        <w:pStyle w:val="FirstParagraph"/>
      </w:pPr>
      <w:r>
        <w:t xml:space="preserve">Interpretation deals with spoken language in real-time or near real-time. In Thailand Bangkok this is evident in conference settings hospital emergency rooms and diplomatic meetings. An Interpreter must possess exceptional mental agility to process information rapidly while maintaining the tone intent and register of the original speaker. The high-pressure environment of a business summit in central Thailand Bangkok requires an Interpreter who can remain calm under pressure.</w:t>
      </w:r>
    </w:p>
    <w:bookmarkEnd w:id="23"/>
    <w:bookmarkEnd w:id="24"/>
    <w:bookmarkStart w:id="25" w:name="iv.-cultural-competence-as-a-core-skill"/>
    <w:p>
      <w:pPr>
        <w:pStyle w:val="Heading2"/>
      </w:pPr>
      <w:r>
        <w:t xml:space="preserve">IV. Cultural Competence as a Core Skill</w:t>
      </w:r>
    </w:p>
    <w:p>
      <w:pPr>
        <w:pStyle w:val="FirstParagraph"/>
      </w:pPr>
      <w:r>
        <w:t xml:space="preserve">Linguistic competence alone is insufficient for effective communication. A successful Translator Interpreter must possess deep cultural competence regarding the customs norms and values of both Thai society and their source cultures.</w:t>
      </w:r>
    </w:p>
    <w:p>
      <w:pPr>
        <w:pStyle w:val="BodyText"/>
      </w:pPr>
      <w:r>
        <w:t xml:space="preserve">In Thailand Bangkok, concepts such as</w:t>
      </w:r>
      <w:r>
        <w:t xml:space="preserve"> </w:t>
      </w:r>
      <w:r>
        <w:rPr>
          <w:iCs/>
          <w:i/>
        </w:rPr>
        <w:t xml:space="preserve">sanuk</w:t>
      </w:r>
      <w:r>
        <w:t xml:space="preserve">(fun),</w:t>
      </w:r>
      <w:r>
        <w:rPr>
          <w:iCs/>
          <w:i/>
        </w:rPr>
        <w:t xml:space="preserve">kreng jai</w:t>
      </w:r>
      <w:r>
        <w:t xml:space="preserve">(consideration/reluctance to impose), and</w:t>
      </w:r>
      <w:r>
        <w:t xml:space="preserve"> </w:t>
      </w:r>
      <w:r>
        <w:rPr>
          <w:iCs/>
          <w:i/>
        </w:rPr>
        <w:t xml:space="preserve">faceface</w:t>
      </w:r>
    </w:p>
    <w:bookmarkEnd w:id="25"/>
    <w:bookmarkStart w:id="26" w:name="Xb90bc9827bad75c5c15b1702ca741ebecab2089"/>
    <w:p>
      <w:pPr>
        <w:pStyle w:val="Heading2"/>
      </w:pPr>
      <w:r>
        <w:t xml:space="preserve">V. Technological Challenges and Opportunities</w:t>
      </w:r>
    </w:p>
    <w:p>
      <w:pPr>
        <w:pStyle w:val="FirstParagraph"/>
      </w:pPr>
      <w:r>
        <w:t xml:space="preserve">The modern Translator Interpreter faces the dual challenge of technological integration. While machine translation tools are widely available, they often lack the nuance required for professional contexts in Thailand Bangkok. Legal terms medical terminology and idiomatic expressions require human judgment.</w:t>
      </w:r>
    </w:p>
    <w:p>
      <w:pPr>
        <w:pStyle w:val="BodyText"/>
      </w:pPr>
      <w:r>
        <w:t xml:space="preserve">However technology also offers opportunities. Remote interpreting services are becoming more common allowing a Translator Interpreter based in Thailand Bangkok to assist clients across multiple time zones. Furthermore computer-aided translation(CAT)tools help manage the large volume of written content generated by tourism and corporate sectors in the city.</w:t>
      </w:r>
    </w:p>
    <w:bookmarkEnd w:id="26"/>
    <w:bookmarkStart w:id="27" w:name="X3b28050f58fb90ceb61e842349a84b6231ab939"/>
    <w:p>
      <w:pPr>
        <w:pStyle w:val="Heading2"/>
      </w:pPr>
      <w:r>
        <w:t xml:space="preserve">VI. Professional Ethics and Confidentiality</w:t>
      </w:r>
    </w:p>
    <w:p>
      <w:pPr>
        <w:pStyle w:val="FirstParagraph"/>
      </w:pPr>
      <w:r>
        <w:t xml:space="preserve">Ethical conduct is a cornerstone of the Translator Interpreter profession. In Thailand Bangkok, where privacy concerns in business and healthcare are growing professionals must adhere to strict codes of ethics regarding confidentiality impartiality and accuracy.</w:t>
      </w:r>
    </w:p>
    <w:p>
      <w:pPr>
        <w:pStyle w:val="BodyText"/>
      </w:pPr>
      <w:r>
        <w:t xml:space="preserve">Breach of trust can have severe reputational consequences for both the individual professional and any agency they represent. Therefore comprehensive training programs for Translator Interpreters in Thailand Bangkok increasingly emphasize ethical decision-making alongside linguistic skills.</w:t>
      </w:r>
    </w:p>
    <w:bookmarkEnd w:id="27"/>
    <w:bookmarkStart w:id="28" w:name="vii.-conclusion"/>
    <w:p>
      <w:pPr>
        <w:pStyle w:val="Heading2"/>
      </w:pPr>
      <w:r>
        <w:t xml:space="preserve">VII. Conclusion</w:t>
      </w:r>
    </w:p>
    <w:p>
      <w:pPr>
        <w:pStyle w:val="FirstParagraph"/>
      </w:pPr>
      <w:r>
        <w:t xml:space="preserve">The role of a Translator Interpreter in Thailand Bangkok is multifaceted and demanding it requires not only bilingual proficiency but also cultural intelligence technological adaptability and ethical rigor. As Thailand Bangkok continues to grow as a global hub the demand for skilled language professionals will undoubtedly rise.</w:t>
      </w:r>
    </w:p>
    <w:p>
      <w:pPr>
        <w:pStyle w:val="BodyText"/>
      </w:pPr>
      <w:r>
        <w:t xml:space="preserve">This report highlights that effective communication transcends mere word-for-word conversion. It involves bridging worlds creating mutual understanding and fostering cooperation in a complex urban environment. For students and professionals alike studying the dynamics of being a Translator Interpreter in Thailand Bangkok offers valuable insights into the broader field of intercultural communication.</w:t>
      </w:r>
    </w:p>
    <w:bookmarkEnd w:id="28"/>
    <w:bookmarkStart w:id="29" w:name="viii.-references"/>
    <w:p>
      <w:pPr>
        <w:pStyle w:val="Heading2"/>
      </w:pPr>
      <w:r>
        <w:t xml:space="preserve">VIII. References</w:t>
      </w:r>
    </w:p>
    <w:p>
      <w:pPr>
        <w:numPr>
          <w:ilvl w:val="0"/>
          <w:numId w:val="1001"/>
        </w:numPr>
        <w:pStyle w:val="Compact"/>
      </w:pPr>
      <w:r>
        <w:t xml:space="preserve">Hurtado, A.(2007).</w:t>
      </w:r>
      <w:r>
        <w:t xml:space="preserve"> </w:t>
      </w:r>
      <w:r>
        <w:rPr>
          <w:iCs/>
          <w:i/>
        </w:rPr>
        <w:t xml:space="preserve">Audit Methodology for Translation Quality Assessment.</w:t>
      </w:r>
      <w:r>
        <w:t xml:space="preserve">Melton: Wolf Ebury.</w:t>
      </w:r>
    </w:p>
    <w:p>
      <w:pPr>
        <w:numPr>
          <w:ilvl w:val="0"/>
          <w:numId w:val="1001"/>
        </w:numPr>
        <w:pStyle w:val="Compact"/>
      </w:pPr>
      <w:r>
        <w:t xml:space="preserve">Katan, D.(2016).</w:t>
      </w:r>
    </w:p>
    <w:p>
      <w:pPr>
        <w:numPr>
          <w:ilvl w:val="0"/>
          <w:numId w:val="1000"/>
        </w:numPr>
        <w:pStyle w:val="Compact"/>
      </w:pPr>
      <w:r>
        <w:t xml:space="preserve">Culturology/Translation Studies: Approaching the Text. London: Routledge.</w:t>
      </w:r>
    </w:p>
    <w:p>
      <w:pPr>
        <w:numPr>
          <w:ilvl w:val="0"/>
          <w:numId w:val="1001"/>
        </w:numPr>
        <w:pStyle w:val="Compact"/>
      </w:pPr>
      <w:r>
        <w:t xml:space="preserve">Smit, U., &amp; Carroll, K.(Eds.).(2014).</w:t>
      </w:r>
      <w:r>
        <w:rPr>
          <w:iCs/>
          <w:i/>
        </w:rPr>
        <w:t xml:space="preserve">New Directions in Translation Studies.</w:t>
      </w:r>
      <w:r>
        <w:t xml:space="preserve">Liverpool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Being a Translator Interpreter in Thailand Bangkok</dc:title>
  <dc:creator/>
  <dc:language>en</dc:language>
  <cp:keywords/>
  <dcterms:created xsi:type="dcterms:W3CDTF">2026-07-29T09:58:09Z</dcterms:created>
  <dcterms:modified xsi:type="dcterms:W3CDTF">2026-07-29T09:58:09Z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