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Los</w:t>
      </w:r>
      <w:r>
        <w:t xml:space="preserve"> </w:t>
      </w:r>
      <w:r>
        <w:t xml:space="preserve">Angeles</w:t>
      </w:r>
    </w:p>
    <w:bookmarkStart w:id="25" w:name="X482f2aee2e5304abfd5a57f510e3a5fe2309ae6"/>
    <w:p>
      <w:pPr>
        <w:pStyle w:val="Heading1"/>
      </w:pPr>
      <w:r>
        <w:rPr>
          <w:bCs/>
          <w:b/>
        </w:rPr>
        <w:t xml:space="preserve">Book Report</w:t>
      </w:r>
      <w:r>
        <w:t xml:space="preserve">: Navigating the Academic Landscape of the</w:t>
      </w:r>
      <w:r>
        <w:t xml:space="preserve"> </w:t>
      </w:r>
      <w:r>
        <w:rPr>
          <w:bCs/>
          <w:b/>
        </w:rPr>
        <w:t xml:space="preserve">University Lecturer</w:t>
      </w:r>
    </w:p>
    <w:p>
      <w:pPr>
        <w:pStyle w:val="FirstParagraph"/>
      </w:pPr>
      <w:r>
        <w:rPr>
          <w:bCs/>
          <w:b/>
        </w:rPr>
        <w:t xml:space="preserve">Title:</w:t>
      </w:r>
      <w:r>
        <w:t xml:space="preserve">The Intellectual Hub: A Study on University Lecturers in Los Angeles</w:t>
      </w:r>
      <w:r>
        <w:br/>
      </w:r>
    </w:p>
    <w:p>
      <w:pPr>
        <w:pStyle w:val="BodyText"/>
      </w:pPr>
      <w:r>
        <w:t xml:space="preserve">Date:</w:t>
      </w:r>
      <w:r>
        <w:t xml:space="preserve"> </w:t>
      </w:r>
      <w:r>
        <w:rPr>
          <w:bCs/>
          <w:b/>
        </w:rPr>
        <w:t xml:space="preserve">Prepared For:</w:t>
      </w:r>
      <w:r>
        <w:t xml:space="preserve">Degree Completion Portfolio - Higher Education Administration Track</w:t>
      </w:r>
      <w:r>
        <w:br/>
      </w:r>
      <w:r>
        <w:rPr>
          <w:bCs/>
          <w:b/>
        </w:rPr>
        <w:t xml:space="preserve">Location Context:United States</w:t>
      </w:r>
      <w:r>
        <w:t xml:space="preserve">, specifically</w:t>
      </w:r>
    </w:p>
    <w:p>
      <w:pPr>
        <w:pStyle w:val="BodyText"/>
      </w:pPr>
      <w:r>
        <w:t xml:space="preserve">Los Angeles, California</w:t>
      </w:r>
    </w:p>
    <w:bookmarkStart w:id="20" w:name="X254c53433db3b84a1daf13bca83a9c715443c0b"/>
    <w:p>
      <w:pPr>
        <w:pStyle w:val="Heading2"/>
      </w:pPr>
      <w:r>
        <w:t xml:space="preserve">The role of a</w:t>
      </w:r>
      <w:r>
        <w:t xml:space="preserve"> </w:t>
      </w:r>
      <w:r>
        <w:rPr>
          <w:bCs/>
          <w:b/>
        </w:rPr>
        <w:t xml:space="preserve">University Lecturer Book Report analyzes the contemporary challenges and opportunities facing academics in one of the most diverse cultural hubs in the world: Los Angeles. Situated in California within the</w:t>
      </w:r>
      <w:r>
        <w:rPr>
          <w:bCs/>
          <w:b/>
        </w:rPr>
        <w:t xml:space="preserve"> </w:t>
      </w:r>
      <w:r>
        <w:rPr>
          <w:bCs/>
          <w:b/>
          <w:bCs/>
          <w:b/>
        </w:rPr>
        <w:t xml:space="preserve">United States , Los Angeles offers a unique ecosystem for academia due to its proximity to entertainment, technology, international trade, and immigrant communities. For any professional aiming to become a</w:t>
      </w:r>
      <w:r>
        <w:rPr>
          <w:bCs/>
          <w:b/>
          <w:bCs/>
          <w:b/>
        </w:rPr>
        <w:t xml:space="preserve"> </w:t>
      </w:r>
      <w:r>
        <w:rPr>
          <w:bCs/>
          <w:b/>
          <w:bCs/>
          <w:b/>
          <w:bCs/>
          <w:b/>
        </w:rPr>
        <w:t xml:space="preserve">University Lecturer here, understanding this specific geopolitical context is paramount.</w:t>
      </w:r>
      <w:r>
        <w:rPr>
          <w:bCs/>
          <w:b/>
          <w:bCs/>
          <w:b/>
          <w:bCs/>
          <w:b/>
        </w:rPr>
        <w:t xml:space="preserve"> </w:t>
      </w:r>
      <w:r>
        <w:rPr>
          <w:bCs/>
          <w:b/>
          <w:bCs/>
          <w:b/>
          <w:bCs/>
          <w:b/>
        </w:rPr>
        <w:t xml:space="preserve">This report synthesizes various sociological studies on higher education pedagogy and regional case studies from major institutions such as UCLA (University of California Los Angeles) and USC (University of Southern California). The central thesis explored herein is that the modern</w:t>
      </w:r>
      <w:r>
        <w:rPr>
          <w:bCs/>
          <w:b/>
          <w:bCs/>
          <w:b/>
          <w:bCs/>
          <w:b/>
        </w:rPr>
        <w:t xml:space="preserve"> </w:t>
      </w:r>
      <w:r>
        <w:rPr>
          <w:bCs/>
          <w:b/>
          <w:bCs/>
          <w:b/>
          <w:bCs/>
          <w:b/>
          <w:bCs/>
          <w:b/>
        </w:rPr>
        <w:t xml:space="preserve">University Lecturer in</w:t>
      </w:r>
      <w:r>
        <w:rPr>
          <w:bCs/>
          <w:b/>
          <w:bCs/>
          <w:b/>
          <w:bCs/>
          <w:b/>
          <w:bCs/>
          <w:b/>
        </w:rPr>
        <w:t xml:space="preserve"> </w:t>
      </w:r>
      <w:r>
        <w:rPr>
          <w:bCs/>
          <w:b/>
          <w:bCs/>
          <w:b/>
          <w:bCs/>
          <w:b/>
          <w:bCs/>
          <w:b/>
          <w:bCs/>
          <w:b/>
        </w:rPr>
        <w:t xml:space="preserve">Los Angeles must not only be a scholar but also a culturally competent mediator between global knowledge systems and local community needs.</w:t>
      </w:r>
    </w:p>
    <w:bookmarkEnd w:id="20"/>
    <w:bookmarkStart w:id="21" w:name="Xe729debff9912c841d52822b42145e3e7594ac8"/>
    <w:p>
      <w:pPr>
        <w:pStyle w:val="Heading2"/>
      </w:pPr>
      <w:r>
        <w:t xml:space="preserve">Los Angeles is distinctively different from academic hubs like New York or Boston. It is an immigrant city first and foremost. Therefore, the classroom dynamics for a</w:t>
      </w:r>
      <w:r>
        <w:t xml:space="preserve"> </w:t>
      </w:r>
      <w:r>
        <w:rPr>
          <w:bCs/>
          <w:b/>
        </w:rPr>
        <w:t xml:space="preserve">University Lecturer are heavily influenced by linguistic diversity and varied socioeconomic backgrounds. In the context of the</w:t>
      </w:r>
      <w:r>
        <w:rPr>
          <w:bCs/>
          <w:b/>
        </w:rPr>
        <w:t xml:space="preserve"> </w:t>
      </w:r>
      <w:r>
        <w:rPr>
          <w:bCs/>
          <w:b/>
          <w:bCs/>
          <w:b/>
        </w:rPr>
        <w:t xml:space="preserve">United States , Los Angeles represents a melting pot where traditional Western pedagogical methods often clash with or complement non-traditional learning styles brought by international students and domestic minorities.</w:t>
      </w:r>
      <w:r>
        <w:rPr>
          <w:bCs/>
          <w:b/>
          <w:bCs/>
          <w:b/>
        </w:rPr>
        <w:t xml:space="preserve"> </w:t>
      </w:r>
      <w:r>
        <w:rPr>
          <w:bCs/>
          <w:b/>
          <w:bCs/>
          <w:b/>
        </w:rPr>
        <w:t xml:space="preserve">Studies indicate that a successful</w:t>
      </w:r>
      <w:r>
        <w:rPr>
          <w:bCs/>
          <w:b/>
          <w:bCs/>
          <w:b/>
        </w:rPr>
        <w:t xml:space="preserve"> </w:t>
      </w:r>
      <w:r>
        <w:rPr>
          <w:bCs/>
          <w:b/>
          <w:bCs/>
          <w:b/>
          <w:bCs/>
          <w:b/>
        </w:rPr>
        <w:t xml:space="preserve">University Lecturer in this region must possess high degrees of cultural intelligence. The curriculum cannot be purely theoretical; it must reflect the lived experiences of Angelenos who navigate between Hollywood, Silicon Beach, agricultural valleys in nearby Ventura County, and dense urban centers like Compton or Boyle Heights. For instance, courses in sociology, media studies, and environmental science are profoundly impacted by local issues such as water rights (relevant to California), the gig economy (relevant to LA's tech sector), and racial justice movements.</w:t>
      </w:r>
    </w:p>
    <w:bookmarkEnd w:id="21"/>
    <w:bookmarkStart w:id="22" w:name="X4ee372cfdb5aa136fb01b6ea12e0c941b3f85e7"/>
    <w:p>
      <w:pPr>
        <w:pStyle w:val="Heading2"/>
      </w:pPr>
      <w:r>
        <w:t xml:space="preserve">In the</w:t>
      </w:r>
      <w:r>
        <w:t xml:space="preserve"> </w:t>
      </w:r>
      <w:r>
        <w:rPr>
          <w:bCs/>
          <w:b/>
        </w:rPr>
        <w:t xml:space="preserve">United States higher education model, there is often a tension between teaching responsibilities and research output. However, for a</w:t>
      </w:r>
      <w:r>
        <w:rPr>
          <w:bCs/>
          <w:b/>
        </w:rPr>
        <w:t xml:space="preserve"> </w:t>
      </w:r>
      <w:r>
        <w:rPr>
          <w:bCs/>
          <w:b/>
          <w:bCs/>
          <w:b/>
        </w:rPr>
        <w:t xml:space="preserve">University Lecturer</w:t>
      </w:r>
      <w:r>
        <w:rPr>
          <w:bCs/>
          <w:b/>
        </w:rPr>
        <w:t xml:space="preserve">, particularly in lecture-heavy roles at large public universities in</w:t>
      </w:r>
      <w:r>
        <w:rPr>
          <w:bCs/>
          <w:b/>
        </w:rPr>
        <w:t xml:space="preserve"> </w:t>
      </w:r>
      <w:r>
        <w:rPr>
          <w:bCs/>
          <w:b/>
          <w:bCs/>
          <w:b/>
        </w:rPr>
        <w:t xml:space="preserve">Los Angeles, the primary mandate often shifts toward student engagement and accessibility.</w:t>
      </w:r>
      <w:r>
        <w:rPr>
          <w:bCs/>
          <w:b/>
          <w:bCs/>
          <w:b/>
        </w:rPr>
        <w:t xml:space="preserve"> </w:t>
      </w:r>
      <w:r>
        <w:rPr>
          <w:bCs/>
          <w:b/>
          <w:bCs/>
          <w:b/>
        </w:rPr>
        <w:t xml:space="preserve">Unlike tenure-track professors whose careers are heavily weighted toward publication records, many lecturers focus on the undergraduate experience. In Los Angeles, this is critical because a significant portion of students are "first-generation college attendees." They require mentorship that extends beyond academic content into professional networking and career readiness. A</w:t>
      </w:r>
      <w:r>
        <w:rPr>
          <w:bCs/>
          <w:b/>
          <w:bCs/>
          <w:b/>
        </w:rPr>
        <w:t xml:space="preserve"> </w:t>
      </w:r>
      <w:r>
        <w:rPr>
          <w:bCs/>
          <w:b/>
          <w:bCs/>
          <w:b/>
          <w:bCs/>
          <w:b/>
        </w:rPr>
        <w:t xml:space="preserve">University Lecturer in LA often serves as a bridge to the local industry. For example, a lecturer in film studies might utilize connections with studios on Santa Monica Boulevard; a lecturer in business might connect students with startups in Downtown LA’s Tech Hub. This practical application of knowledge is what defines the modern academic landscape here.</w:t>
      </w:r>
    </w:p>
    <w:bookmarkEnd w:id="22"/>
    <w:bookmarkStart w:id="23" w:name="X391e60a30cf05719f06fe83aaca64b9547fbc8a"/>
    <w:p>
      <w:pPr>
        <w:pStyle w:val="Heading2"/>
      </w:pPr>
      <w:r>
        <w:t xml:space="preserve">Despite its vibrancy, operating as a</w:t>
      </w:r>
      <w:r>
        <w:t xml:space="preserve"> </w:t>
      </w:r>
      <w:r>
        <w:rPr>
          <w:bCs/>
          <w:b/>
        </w:rPr>
        <w:t xml:space="preserve">University Lecturer</w:t>
      </w:r>
      <w:r>
        <w:t xml:space="preserve"> </w:t>
      </w:r>
      <w:r>
        <w:t xml:space="preserve">in</w:t>
      </w:r>
      <w:r>
        <w:t xml:space="preserve"> </w:t>
      </w:r>
      <w:r>
        <w:rPr>
          <w:bCs/>
          <w:b/>
        </w:rPr>
        <w:t xml:space="preserve">Los Angeles presents unique challenges:</w:t>
      </w:r>
      <w:r>
        <w:rPr>
          <w:bCs/>
          <w:b/>
        </w:rPr>
        <w:t xml:space="preserve"> </w:t>
      </w:r>
      <w:r>
        <w:rPr>
          <w:bCs/>
          <w:b/>
        </w:rPr>
        <w:t xml:space="preserve">1.</w:t>
      </w:r>
      <w:r>
        <w:rPr>
          <w:bCs/>
          <w:b/>
          <w:bCs/>
          <w:b/>
        </w:rPr>
        <w:t xml:space="preserve">Cost of Living Crisis:The high cost of living in the city affects both faculty retention and student accessibility. Many lecturers struggle with financial stability despite holding advanced degrees, leading to "adjunctification" of the workforce. This precarious employment status can impact teaching quality and job satisfaction.</w:t>
      </w:r>
      <w:r>
        <w:rPr>
          <w:bCs/>
          <w:b/>
          <w:bCs/>
          <w:b/>
        </w:rPr>
        <w:t xml:space="preserve"> </w:t>
      </w:r>
      <w:r>
        <w:rPr>
          <w:bCs/>
          <w:b/>
          <w:bCs/>
          <w:b/>
        </w:rPr>
        <w:t xml:space="preserve">2.</w:t>
      </w:r>
      <w:r>
        <w:rPr>
          <w:bCs/>
          <w:b/>
          <w:bCs/>
          <w:b/>
          <w:bCs/>
          <w:b/>
        </w:rPr>
        <w:t xml:space="preserve">Commute and Accessibility:Los Angeles traffic is legendary for its inefficiency. Lecturers often face long commutes across a sprawling metropolitan area, which can lead to burnout. Universities are increasingly aware of this, leading to hybrid learning models that blur the lines between physical classrooms and online platforms.</w:t>
      </w:r>
      <w:r>
        <w:rPr>
          <w:bCs/>
          <w:b/>
          <w:bCs/>
          <w:b/>
          <w:bCs/>
          <w:b/>
        </w:rPr>
        <w:t xml:space="preserve"> </w:t>
      </w:r>
      <w:r>
        <w:rPr>
          <w:bCs/>
          <w:b/>
          <w:bCs/>
          <w:b/>
          <w:bCs/>
          <w:b/>
        </w:rPr>
        <w:t xml:space="preserve">3.</w:t>
      </w:r>
      <w:r>
        <w:rPr>
          <w:bCs/>
          <w:b/>
          <w:bCs/>
          <w:b/>
          <w:bCs/>
          <w:b/>
          <w:bCs/>
          <w:b/>
        </w:rPr>
        <w:t xml:space="preserve">Diversity Management:While diversity is a strength, managing diverse viewpoints in politically charged environments requires skillful facilitation. A</w:t>
      </w:r>
      <w:r>
        <w:rPr>
          <w:bCs/>
          <w:b/>
          <w:bCs/>
          <w:b/>
          <w:bCs/>
          <w:b/>
          <w:bCs/>
          <w:b/>
        </w:rPr>
        <w:t xml:space="preserve"> </w:t>
      </w:r>
      <w:r>
        <w:rPr>
          <w:bCs/>
          <w:b/>
          <w:bCs/>
          <w:b/>
          <w:bCs/>
          <w:b/>
          <w:bCs/>
          <w:b/>
          <w:bCs/>
          <w:b/>
        </w:rPr>
        <w:t xml:space="preserve">University Lecturer</w:t>
      </w:r>
      <w:r>
        <w:rPr>
          <w:bCs/>
          <w:b/>
          <w:bCs/>
          <w:b/>
          <w:bCs/>
          <w:b/>
          <w:bCs/>
          <w:b/>
        </w:rPr>
        <w:t xml:space="preserve"> </w:t>
      </w:r>
      <w:r>
        <w:rPr>
          <w:bCs/>
          <w:b/>
          <w:bCs/>
          <w:b/>
          <w:bCs/>
          <w:b/>
          <w:bCs/>
          <w:b/>
        </w:rPr>
        <w:t xml:space="preserve">must create safe spaces for dialogue while encouraging critical thinking about complex issues such as immigration policy, housing inequality, and global conflicts that resonate deeply with LA’s population.</w:t>
      </w:r>
    </w:p>
    <w:bookmarkEnd w:id="23"/>
    <w:bookmarkStart w:id="24" w:name="X3704e0491545629424b62c9604a30a811693776"/>
    <w:p>
      <w:pPr>
        <w:pStyle w:val="Heading2"/>
      </w:pPr>
      <w:r>
        <w:rPr>
          <w:iCs/>
          <w:i/>
        </w:rPr>
        <w:t xml:space="preserve">The Future of the University Lecturer in Los Angeles</w:t>
      </w:r>
      <w:r>
        <w:rPr>
          <w:iCs/>
          <w:i/>
        </w:rPr>
        <w:t xml:space="preserve"> </w:t>
      </w:r>
      <w:r>
        <w:rPr>
          <w:iCs/>
          <w:i/>
        </w:rPr>
        <w:t xml:space="preserve">Looking forward, the role of the</w:t>
      </w:r>
      <w:r>
        <w:rPr>
          <w:iCs/>
          <w:i/>
        </w:rPr>
        <w:t xml:space="preserve"> </w:t>
      </w:r>
      <w:r>
        <w:rPr>
          <w:bCs/>
          <w:b/>
          <w:iCs/>
          <w:i/>
        </w:rPr>
        <w:t xml:space="preserve">University Lecturer in</w:t>
      </w:r>
      <w:r>
        <w:rPr>
          <w:bCs/>
          <w:b/>
          <w:iCs/>
          <w:i/>
        </w:rPr>
        <w:t xml:space="preserve"> </w:t>
      </w:r>
      <w:r>
        <w:rPr>
          <w:bCs/>
          <w:b/>
          <w:bCs/>
          <w:b/>
          <w:iCs/>
          <w:i/>
        </w:rPr>
        <w:t xml:space="preserve">Los Angeles will likely evolve further toward interdisciplinary collaboration. As industries merge (e.g., AI + HealthTech, or Sustainability + Urban Planning), siloed departments are becoming obsolete. Lecturers will need to co-teach across disciplines, reflecting the interconnected nature of real-world problems in the</w:t>
      </w:r>
      <w:r>
        <w:rPr>
          <w:bCs/>
          <w:b/>
          <w:bCs/>
          <w:b/>
          <w:iCs/>
          <w:i/>
        </w:rPr>
        <w:t xml:space="preserve"> </w:t>
      </w:r>
      <w:r>
        <w:rPr>
          <w:bCs/>
          <w:b/>
          <w:bCs/>
          <w:b/>
          <w:bCs/>
          <w:b/>
          <w:iCs/>
          <w:i/>
        </w:rPr>
        <w:t xml:space="preserve">United States .</w:t>
      </w:r>
      <w:r>
        <w:rPr>
          <w:bCs/>
          <w:b/>
          <w:bCs/>
          <w:b/>
          <w:bCs/>
          <w:b/>
          <w:iCs/>
          <w:i/>
        </w:rPr>
        <w:t xml:space="preserve"> </w:t>
      </w:r>
      <w:r>
        <w:rPr>
          <w:bCs/>
          <w:b/>
          <w:bCs/>
          <w:b/>
          <w:bCs/>
          <w:b/>
          <w:iCs/>
          <w:i/>
        </w:rPr>
        <w:t xml:space="preserve">Moreover, digital literacy will become even more crucial. The integration of virtual reality (VR) in historical simulations or augmented reality (AR) in art history classes offers new ways to engage students who are digitally native. Lecturers must adapt to these technological shifts while maintaining human connection, which remains vital for effective learning outcomes.</w:t>
      </w:r>
    </w:p>
    <w:p>
      <w:pPr>
        <w:pStyle w:val="FirstParagraph"/>
      </w:pPr>
      <w:r>
        <w:t xml:space="preserve">Conclusion</w:t>
      </w:r>
      <w:r>
        <w:t xml:space="preserve"> </w:t>
      </w:r>
      <w:r>
        <w:t xml:space="preserve">In conclusion, the profile of a</w:t>
      </w:r>
      <w:r>
        <w:t xml:space="preserve"> </w:t>
      </w:r>
      <w:r>
        <w:rPr>
          <w:bCs/>
          <w:b/>
        </w:rPr>
        <w:t xml:space="preserve">University Lecturer</w:t>
      </w:r>
      <w:r>
        <w:t xml:space="preserve"> </w:t>
      </w:r>
      <w:r>
        <w:t xml:space="preserve">in Los Angeles is complex and demanding. It requires more than just subject matter expertise; it demands adaptability, cultural sensitivity, and a commitment to serving a diverse student body within one of America’s most dynamic cities. The challenges posed by economic pressures and logistical issues are significant, but so too are the opportunities for impactful education that resonates locally while connecting globally.</w:t>
      </w:r>
      <w:r>
        <w:t xml:space="preserve"> </w:t>
      </w:r>
      <w:r>
        <w:t xml:space="preserve">For aspiring academics considering this path in the</w:t>
      </w:r>
    </w:p>
    <w:p>
      <w:pPr>
        <w:pStyle w:val="BodyText"/>
      </w:pPr>
      <w:r>
        <w:t xml:space="preserve">United States , particularly in</w:t>
      </w:r>
    </w:p>
    <w:p>
      <w:pPr>
        <w:pStyle w:val="BodyText"/>
      </w:pPr>
      <w:r>
        <w:t xml:space="preserve">Los Angeles , it is essential to prepare not just intellectually but emotionally and logistically. The future of higher education here lies in lecturers who can bridge theory and practice, tradition and innovation, individual aspiration and collective community progress. By embracing these roles fully,</w:t>
      </w:r>
    </w:p>
    <w:p>
      <w:pPr>
        <w:pStyle w:val="BodyText"/>
      </w:pPr>
      <w:r>
        <w:t xml:space="preserve">University Lecturers will continue to shape the minds that drive Los Angeles forward as a global leader in arts, science, business, and civic life.</w:t>
      </w:r>
      <w:r>
        <w:t xml:space="preserve"> </w:t>
      </w:r>
      <w:r>
        <w:t xml:space="preserve">---</w:t>
      </w:r>
    </w:p>
    <w:p>
      <w:pPr>
        <w:pStyle w:val="BodyText"/>
      </w:pPr>
      <w:r>
        <w:t xml:space="preserve">Note: This</w:t>
      </w:r>
      <w:r>
        <w:t xml:space="preserve"> </w:t>
      </w:r>
      <w:r>
        <w:rPr>
          <w:bCs/>
          <w:b/>
        </w:rPr>
        <w:t xml:space="preserve">Book Report</w:t>
      </w:r>
      <w:r>
        <w:t xml:space="preserve"> </w:t>
      </w:r>
      <w:r>
        <w:t xml:space="preserve">has been compiled based on general sociological trends observed in American higher education institutions located within major metropolitan areas such as</w:t>
      </w:r>
    </w:p>
    <w:p>
      <w:pPr>
        <w:pStyle w:val="BodyText"/>
      </w:pPr>
      <w:r>
        <w:t xml:space="preserve">Los Angeles . Specific citations from local university reports have been generalized for the purpose of this template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University Lecturer in Los Angeles</dc:title>
  <dc:creator/>
  <dc:language>en</dc:language>
  <cp:keywords/>
  <dcterms:created xsi:type="dcterms:W3CDTF">2026-07-30T07:12:05Z</dcterms:created>
  <dcterms:modified xsi:type="dcterms:W3CDTF">2026-07-30T07:12:05Z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