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8" w:name="Xe5fd5e7a632806fef93035dfa2e38e61473a89a"/>
    <w:p>
      <w:pPr>
        <w:pStyle w:val="Heading1"/>
      </w:pPr>
      <w:r>
        <w:t xml:space="preserve">The Intersection of Empathy, Technology, and Local Culture: A Comprehensive Book Report on the UX UI Designer Role in Canada Vancouver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Analysis of User Experience (UX) and User Interface (UI) Design</w:t>
      </w:r>
      <w:r>
        <w:br/>
      </w:r>
      <w:r>
        <w:rPr>
          <w:bCs/>
          <w:b/>
        </w:rPr>
        <w:t xml:space="preserve">Perspective:</w:t>
      </w:r>
      <w:r>
        <w:t xml:space="preserve"> </w:t>
      </w:r>
      <w:r>
        <w:t xml:space="preserve">The Canadian Tech Landscape with a Focus on Canada Vancouver</w:t>
      </w:r>
    </w:p>
    <w:bookmarkStart w:id="20" w:name="Xe5502010a0aaa95541de5c7f6e051ca6c3d1426"/>
    <w:p>
      <w:pPr>
        <w:pStyle w:val="Heading2"/>
      </w:pPr>
      <w:r>
        <w:t xml:space="preserve">I. Introduction: Defining the Modern UX UI Designer</w:t>
      </w:r>
    </w:p>
    <w:p>
      <w:pPr>
        <w:pStyle w:val="FirstParagraph"/>
      </w:pPr>
      <w:r>
        <w:t xml:space="preserve">In the rapidly evolving digital ecosystem of the 21st century, the role of a designer has transcended mere aesthetics to become a critical strategic function within organizations. This book report explores the multifaceted profession of a User Experience (UX) and User Interface (UI) Designer. While design principles are universal, their application is deeply contextual. Therefore, this analysis specifically examines how these roles manifest within the unique cultural and economic environment of Canada Vancouver. As one of the most vibrant tech hubs in North America, Canada Vancouver offers a distinct lens through which to view the responsibilities, challenges, and opportunities inherent in modern UX UI design.</w:t>
      </w:r>
    </w:p>
    <w:bookmarkEnd w:id="20"/>
    <w:bookmarkStart w:id="23" w:name="Xb0a9744b6d4d025caea001f2584b473afff2409"/>
    <w:p>
      <w:pPr>
        <w:pStyle w:val="Heading2"/>
      </w:pPr>
      <w:r>
        <w:t xml:space="preserve">II. The Core Responsibilities: Beyond Pixels</w:t>
      </w:r>
    </w:p>
    <w:bookmarkStart w:id="21" w:name="X58b82157e1842fdae4b152a377d95d14cfdc7b2"/>
    <w:p>
      <w:pPr>
        <w:pStyle w:val="Heading3"/>
      </w:pPr>
      <w:r>
        <w:t xml:space="preserve">A. User Experience (UX): The Architecture of Interaction</w:t>
      </w:r>
    </w:p>
    <w:p>
      <w:pPr>
        <w:pStyle w:val="FirstParagraph"/>
      </w:pPr>
      <w:r>
        <w:t xml:space="preserve">User Experience design is the backbone of any successful digital product. It encompasses the entire journey a user takes when interacting with a service, from initial awareness to long-term engagement. A UX Designer acts as an advocate for the user, utilizing research methodologies such as persona creation, user interviews, and usability testing to understand pain points and needs. In</w:t>
      </w:r>
      <w:r>
        <w:t xml:space="preserve"> </w:t>
      </w:r>
      <w:r>
        <w:rPr>
          <w:bCs/>
          <w:b/>
        </w:rPr>
        <w:t xml:space="preserve">Canada Vancouver</w:t>
      </w:r>
      <w:r>
        <w:t xml:space="preserve">, where there is a strong emphasis on sustainability and environmental consciousness in both lifestyle and business practices, UX designers must consider accessibility and eco-friendly design patterns that minimize digital carbon footprints while maximizing efficiency.</w:t>
      </w:r>
    </w:p>
    <w:bookmarkEnd w:id="21"/>
    <w:bookmarkStart w:id="22" w:name="b.-user-interface-ui-the-visual-language"/>
    <w:p>
      <w:pPr>
        <w:pStyle w:val="Heading3"/>
      </w:pPr>
      <w:r>
        <w:t xml:space="preserve">B. User Interface (UI): The Visual Language</w:t>
      </w:r>
    </w:p>
    <w:p>
      <w:pPr>
        <w:pStyle w:val="FirstParagraph"/>
      </w:pPr>
      <w:r>
        <w:t xml:space="preserve">If UX is the skeleton, UI is the skin. UI Designers focus on the visual elements of a product, including typography, color theory, button placement, and animations. They ensure that the interface is not only beautiful but also intuitive and consistent with brand guidelines. In a multicultural hub like Canada Vancouver, UI design must navigate linguistic diversity and cultural nuances to create inclusive interfaces that resonate with English-speaking locals as well as the city's significant Francophone and international communities.</w:t>
      </w:r>
    </w:p>
    <w:bookmarkEnd w:id="22"/>
    <w:bookmarkEnd w:id="23"/>
    <w:bookmarkStart w:id="24" w:name="X5425fc8a855631fc8390c09a9782b2b4ccc5bdb"/>
    <w:p>
      <w:pPr>
        <w:pStyle w:val="Heading2"/>
      </w:pPr>
      <w:r>
        <w:t xml:space="preserve">III. The Canadian Context: Values of Inclusivity and Accessibility</w:t>
      </w:r>
    </w:p>
    <w:p>
      <w:pPr>
        <w:pStyle w:val="FirstParagraph"/>
      </w:pPr>
      <w:r>
        <w:t xml:space="preserve">The design ethos in Canada is heavily influenced by its national values, particularly inclusivity, diversity, and accessibility. This is not merely a trend but often a legal or ethical requirement. For any UX UI Designer operating within the country's borders, understanding the standards set by bodies such as the Canadian Human Rights Commission is paramount. Digital products must comply with Web Content Accessibility Guidelines (WCAG), ensuring that users with disabilities can navigate interfaces effectively.</w:t>
      </w:r>
    </w:p>
    <w:p>
      <w:pPr>
        <w:pStyle w:val="BodyText"/>
      </w:pPr>
      <w:r>
        <w:t xml:space="preserve">Furthermore, Canada Vancouver serves as a gateway between North America and Asia-Pacific markets. This geographical position requires designers to possess a high degree of cultural intelligence. Designers must be adept at cross-cultural design thinking, recognizing that color symbolism, reading patterns (left-to-right vs. right-to-left), and navigation preferences can vary significantly across different demographics present in the city.</w:t>
      </w:r>
    </w:p>
    <w:bookmarkEnd w:id="24"/>
    <w:bookmarkStart w:id="25" w:name="X5e1c90d512b03b777bc73ce11e1ac683bd94dec"/>
    <w:p>
      <w:pPr>
        <w:pStyle w:val="Heading2"/>
      </w:pPr>
      <w:r>
        <w:t xml:space="preserve">IV. The Canada Vancouver Ecosystem: A Hub for Innovation</w:t>
      </w:r>
    </w:p>
    <w:p>
      <w:pPr>
        <w:pStyle w:val="FirstParagraph"/>
      </w:pPr>
      <w:r>
        <w:rPr>
          <w:bCs/>
          <w:b/>
        </w:rPr>
        <w:t xml:space="preserve">Canada Vancouver</w:t>
      </w:r>
    </w:p>
    <w:p>
      <w:pPr>
        <w:numPr>
          <w:ilvl w:val="0"/>
          <w:numId w:val="1001"/>
        </w:numPr>
        <w:pStyle w:val="Compact"/>
      </w:pPr>
      <w:r>
        <w:rPr>
          <w:bCs/>
          <w:b/>
        </w:rPr>
        <w:t xml:space="preserve">Collaborative Culture:</w:t>
      </w:r>
      <w:r>
        <w:t xml:space="preserve"> </w:t>
      </w:r>
      <w:r>
        <w:t xml:space="preserve">Tech communities in Canada Vancouver are known for their collaborative rather than purely competitive nature. Designers often engage in open-source projects and community meetups, fostering a spirit of knowledge sharing.</w:t>
      </w:r>
    </w:p>
    <w:p>
      <w:pPr>
        <w:numPr>
          <w:ilvl w:val="0"/>
          <w:numId w:val="1001"/>
        </w:numPr>
        <w:pStyle w:val="Compact"/>
      </w:pPr>
      <w:r>
        <w:rPr>
          <w:bCs/>
          <w:b/>
        </w:rPr>
        <w:t xml:space="preserve">Nature-Centric Aesthetics:</w:t>
      </w:r>
      <w:r>
        <w:t xml:space="preserve"> </w:t>
      </w:r>
      <w:r>
        <w:t xml:space="preserve">Reflecting the city’s proximity to mountains and oceans, there is a distinct design trend that favors clean lines, natural color palettes (greens, blues, earth tones), and ample white space. This "Pacific Northwest" aesthetic influences branding across the region.</w:t>
      </w:r>
    </w:p>
    <w:p>
      <w:pPr>
        <w:numPr>
          <w:ilvl w:val="0"/>
          <w:numId w:val="1001"/>
        </w:numPr>
        <w:pStyle w:val="Compact"/>
      </w:pPr>
      <w:r>
        <w:rPr>
          <w:bCs/>
          <w:b/>
        </w:rPr>
        <w:t xml:space="preserve">Diversity-Driven Creativity:</w:t>
      </w:r>
      <w:r>
        <w:t xml:space="preserve"> </w:t>
      </w:r>
      <w:r>
        <w:t xml:space="preserve">Vancouver’s multicultural population provides UX UI Designers with a rich tapestry of user scenarios to explore. This diversity drives innovation in mobile apps, fintech solutions, and digital health platforms that cater to varied linguistic and cultural backgrounds.</w:t>
      </w:r>
    </w:p>
    <w:bookmarkEnd w:id="25"/>
    <w:bookmarkStart w:id="26" w:name="v.-challenges-faced-by-ux-ui-designers"/>
    <w:p>
      <w:pPr>
        <w:pStyle w:val="Heading2"/>
      </w:pPr>
      <w:r>
        <w:t xml:space="preserve">V. Challenges Faced by UX UI Designers</w:t>
      </w:r>
    </w:p>
    <w:p>
      <w:pPr>
        <w:pStyle w:val="FirstParagraph"/>
      </w:pPr>
      <w:r>
        <w:t xml:space="preserve">Despite the opportunities, the role is not without its challenges. The pace of technological change requires continuous upskilling in tools such as Figma, Adobe XD, and emerging VR/AR design platforms. Additionally, balancing business goals with user needs can be difficult; stakeholders may prioritize short-term gains over long-term user satisfaction. In</w:t>
      </w:r>
      <w:r>
        <w:t xml:space="preserve"> </w:t>
      </w:r>
      <w:r>
        <w:rPr>
          <w:bCs/>
          <w:b/>
        </w:rPr>
        <w:t xml:space="preserve">Canada Vancouver</w:t>
      </w:r>
      <w:r>
        <w:t xml:space="preserve">, the high cost of living also contributes to a competitive job market, requiring designers to build robust portfolios that demonstrate not just visual skill, but strategic impact and ROI.</w:t>
      </w:r>
    </w:p>
    <w:bookmarkEnd w:id="26"/>
    <w:bookmarkStart w:id="27" w:name="X5f445957f618a7d96cd02706f69fdfa86221107"/>
    <w:p>
      <w:pPr>
        <w:pStyle w:val="Heading2"/>
      </w:pPr>
      <w:r>
        <w:t xml:space="preserve">VI. Conclusion: The Strategic Imperative of Design</w:t>
      </w:r>
    </w:p>
    <w:p>
      <w:pPr>
        <w:pStyle w:val="FirstParagraph"/>
      </w:pPr>
      <w:r>
        <w:t xml:space="preserve">In conclusion, the role of a UX UI Designer is pivotal in shaping the digital experiences that define modern commerce and communication. It is a discipline that sits at the intersection of psychology, art, and technology. When viewed through the specific lens of</w:t>
      </w:r>
      <w:r>
        <w:t xml:space="preserve"> </w:t>
      </w:r>
      <w:r>
        <w:rPr>
          <w:bCs/>
          <w:b/>
        </w:rPr>
        <w:t xml:space="preserve">Canada Vancouver</w:t>
      </w:r>
      <w:r>
        <w:t xml:space="preserve">, these roles take on added significance. They require designers to be culturally sensitive, accessible-minded, and environmentally aware professionals who can navigate the complexities of a globalized yet local market.</w:t>
      </w:r>
    </w:p>
    <w:p>
      <w:pPr>
        <w:pStyle w:val="BodyText"/>
      </w:pPr>
      <w:r>
        <w:t xml:space="preserve">For aspiring designers or organizations looking to hire in this region, it is crucial to recognize that excellent UX UI design is not just about creating attractive screens. It is about creating empathetic, inclusive, and efficient digital environments that respect the values and needs of the users. As</w:t>
      </w:r>
      <w:r>
        <w:t xml:space="preserve"> </w:t>
      </w:r>
      <w:r>
        <w:rPr>
          <w:bCs/>
          <w:b/>
        </w:rPr>
        <w:t xml:space="preserve">Canada Vancouver</w:t>
      </w:r>
      <w:r>
        <w:t xml:space="preserve"> </w:t>
      </w:r>
      <w:r>
        <w:t xml:space="preserve">continues to grow as a tech leader, the demand for designers who can blend technical proficiency with deep human understanding will only intensify. This book report underscores that the successful UX UI Designer is not merely a decorator of interfaces but a strategic partner in building sustainable and user-centric digital futures.</w:t>
      </w:r>
    </w:p>
    <w:p>
      <w:r>
        <w:pict>
          <v:rect style="width:0;height:1.5pt" o:hralign="center" o:hrstd="t" o:hr="t"/>
        </w:pict>
      </w:r>
    </w:p>
    <w:p>
      <w:pPr>
        <w:pStyle w:val="FirstParagraph"/>
      </w:pPr>
      <w:r>
        <w:rPr>
          <w:iCs/>
          <w:i/>
        </w:rPr>
        <w:t xml:space="preserve">This report highlights the critical importance of integrating UX UI design principles with the unique socio-cultural dynamics found in Canada Vancouver, ensuring that digital products are both globally competitive and locally resonant.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 UI Designer in the Context of Canada Vancouver</dc:title>
  <dc:creator/>
  <dc:language>en</dc:language>
  <cp:keywords/>
  <dcterms:created xsi:type="dcterms:W3CDTF">2026-07-29T16:58:32Z</dcterms:created>
  <dcterms:modified xsi:type="dcterms:W3CDTF">2026-07-29T16:58:32Z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