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UX/UI</w:t>
      </w:r>
      <w:r>
        <w:t xml:space="preserve"> </w:t>
      </w:r>
      <w:r>
        <w:t xml:space="preserve">Designer</w:t>
      </w:r>
      <w:r>
        <w:t xml:space="preserve"> </w:t>
      </w:r>
      <w:r>
        <w:t xml:space="preserve">in</w:t>
      </w:r>
      <w:r>
        <w:t xml:space="preserve"> </w:t>
      </w:r>
      <w:r>
        <w:t xml:space="preserve">DR</w:t>
      </w:r>
      <w:r>
        <w:t xml:space="preserve"> </w:t>
      </w:r>
      <w:r>
        <w:t xml:space="preserve">Congo</w:t>
      </w:r>
      <w:r>
        <w:t xml:space="preserve"> </w:t>
      </w:r>
      <w:r>
        <w:t xml:space="preserve">Kinshasa</w:t>
      </w:r>
    </w:p>
    <w:bookmarkStart w:id="30" w:name="Xf494fa80ce8d9cd2e4a84e4b0170ada03a06ef4"/>
    <w:p>
      <w:pPr>
        <w:pStyle w:val="Heading1"/>
      </w:pPr>
      <w:r>
        <w:t xml:space="preserve">A Critical Examination of the UX/UI Designer Role in DR Congo Kinshasa</w:t>
      </w:r>
    </w:p>
    <w:p>
      <w:pPr>
        <w:pStyle w:val="FirstParagraph"/>
      </w:pPr>
      <w:r>
        <w:rPr>
          <w:bCs/>
          <w:b/>
        </w:rPr>
        <w:t xml:space="preserve">Date:</w:t>
      </w:r>
      <w:r>
        <w:t xml:space="preserve"> </w:t>
      </w:r>
      <w:r>
        <w:t xml:space="preserve">October 2023</w:t>
      </w:r>
      <w:r>
        <w:br/>
      </w:r>
      <w:r>
        <w:rPr>
          <w:bCs/>
          <w:b/>
        </w:rPr>
        <w:t xml:space="preserve">Subject:</w:t>
      </w:r>
      <w:r>
        <w:t xml:space="preserve">The Intersection of Digital Design, Economic Development, and Cultural Identity</w:t>
      </w:r>
      <w:r>
        <w:br/>
      </w:r>
      <w:r>
        <w:rPr>
          <w:bCs/>
          <w:b/>
        </w:rPr>
        <w:t xml:space="preserve">Location Focus:</w:t>
      </w:r>
      <w:r>
        <w:t xml:space="preserve"> DR Congo Kinshasa</w:t>
      </w:r>
    </w:p>
    <w:bookmarkStart w:id="20" w:name="Xaf02f967b8ba8e282a2a76cec34916e5c22d008"/>
    <w:p>
      <w:pPr>
        <w:pStyle w:val="Heading2"/>
      </w:pPr>
      <w:r>
        <w:t xml:space="preserve">Introduction: The Emerging Landscape of Digital Design</w:t>
      </w:r>
    </w:p>
    <w:p>
      <w:pPr>
        <w:pStyle w:val="FirstParagraph"/>
      </w:pPr>
      <w:r>
        <w:t xml:space="preserve">In the rapidly evolving digital ecosystem of Africa, few roles are as pivotal yet under-documented as that of the UX (User Experience) and UI (User Interface) Designer. This book report analyzes the critical importance of understanding design through a localized lens, specifically focusing on</w:t>
      </w:r>
      <w:r>
        <w:t xml:space="preserve"> </w:t>
      </w:r>
      <w:r>
        <w:rPr>
          <w:bCs/>
          <w:b/>
        </w:rPr>
        <w:t xml:space="preserve">DR Congo Kinshasa</w:t>
      </w:r>
      <w:r>
        <w:t xml:space="preserve">. As a megacity with one of Africa’s fastest-growing young populations, Kinshasa represents a unique case study for how digital products must adapt to local infrastructural realities, linguistic diversity, and cultural nuances.</w:t>
      </w:r>
    </w:p>
    <w:p>
      <w:pPr>
        <w:pStyle w:val="BodyText"/>
      </w:pPr>
      <w:r>
        <w:t xml:space="preserve">The traditional Western-centric approach to UX/UI often fails when applied directly to the Congolese context. Therefore, this report argues that a successful</w:t>
      </w:r>
      <w:r>
        <w:t xml:space="preserve"> </w:t>
      </w:r>
      <w:r>
        <w:rPr>
          <w:bCs/>
          <w:b/>
        </w:rPr>
        <w:t xml:space="preserve">UX UI Designer</w:t>
      </w:r>
      <w:r>
        <w:t xml:space="preserve"> </w:t>
      </w:r>
      <w:r>
        <w:t xml:space="preserve">operating in Kinshasa must act not merely as an aesthete or a wireframe creator, but as a cultural anthropologist and an economic enabler. The document explores how design principles must be reimagined to serve the specific needs of users in</w:t>
      </w:r>
      <w:r>
        <w:t xml:space="preserve"> </w:t>
      </w:r>
      <w:r>
        <w:rPr>
          <w:bCs/>
          <w:b/>
        </w:rPr>
        <w:t xml:space="preserve">DR Congo Kinshasa</w:t>
      </w:r>
      <w:r>
        <w:t xml:space="preserve">, where mobile connectivity is the primary gateway to digital services.</w:t>
      </w:r>
    </w:p>
    <w:bookmarkEnd w:id="20"/>
    <w:bookmarkStart w:id="21" w:name="X3fc7d7c8b9eb19a9a8f991a78467227577ee996"/>
    <w:p>
      <w:pPr>
        <w:pStyle w:val="Heading2"/>
      </w:pPr>
      <w:r>
        <w:t xml:space="preserve">The Context of DR Congo Kinshasa: A Unique Digital Ecosystem</w:t>
      </w:r>
    </w:p>
    <w:p>
      <w:pPr>
        <w:pStyle w:val="FirstParagraph"/>
      </w:pPr>
      <w:r>
        <w:t xml:space="preserve">To understand the necessity of a specialized design approach, one must first comprehend the environment in which these designers operate. Kinshasa is a city defined by contrasts. While it possesses a vibrant artistic heritage and increasing technological adoption, it faces significant challenges regarding internet stability, data costs, and power infrastructure.</w:t>
      </w:r>
    </w:p>
    <w:p>
      <w:pPr>
        <w:pStyle w:val="BodyText"/>
      </w:pPr>
      <w:r>
        <w:t xml:space="preserve">For any</w:t>
      </w:r>
      <w:r>
        <w:t xml:space="preserve"> </w:t>
      </w:r>
      <w:r>
        <w:rPr>
          <w:bCs/>
          <w:b/>
        </w:rPr>
        <w:t xml:space="preserve">UX UI Designer</w:t>
      </w:r>
      <w:r>
        <w:t xml:space="preserve">, the first constraint is accessibility. In many Western markets, high-speed broadband allows for heavy graphics and complex animations. However in</w:t>
      </w:r>
      <w:r>
        <w:t xml:space="preserve"> </w:t>
      </w:r>
      <w:r>
        <w:rPr>
          <w:bCs/>
          <w:b/>
        </w:rPr>
        <w:t xml:space="preserve">DR Congo Kinshasa</w:t>
      </w:r>
      <w:r>
        <w:t xml:space="preserve">, the average user often relies on 3G or intermittent 4G connections on affordable Android smartphones. Consequently, the design philosophy must shift toward "lightness." This means minimizing data usage through optimized code, lightweight images, and streamlined interfaces that function seamlessly even with poor connectivity.</w:t>
      </w:r>
    </w:p>
    <w:bookmarkEnd w:id="21"/>
    <w:bookmarkStart w:id="25" w:name="Xd802c64cf595b912dfc7001d4a0747a7078c505"/>
    <w:p>
      <w:pPr>
        <w:pStyle w:val="Heading2"/>
      </w:pPr>
      <w:r>
        <w:t xml:space="preserve">The Role of the UX UI Designer: Beyond Aesthetics</w:t>
      </w:r>
    </w:p>
    <w:p>
      <w:pPr>
        <w:pStyle w:val="FirstParagraph"/>
      </w:pPr>
      <w:r>
        <w:t xml:space="preserve">The role of a</w:t>
      </w:r>
      <w:r>
        <w:t xml:space="preserve"> </w:t>
      </w:r>
      <w:r>
        <w:rPr>
          <w:bCs/>
          <w:b/>
        </w:rPr>
        <w:t xml:space="preserve">UX UI Designer</w:t>
      </w:r>
      <w:r>
        <w:t xml:space="preserve"> </w:t>
      </w:r>
      <w:r>
        <w:t xml:space="preserve">is often misunderstood as solely being responsible for how an app looks. In reality, it encompasses the entire journey a user takes with a product. In the context of Kinshasa, this journey is fraught with unique friction points that designers must anticipate and resolve.</w:t>
      </w:r>
    </w:p>
    <w:bookmarkStart w:id="22" w:name="linguistic-inclusivity"/>
    <w:p>
      <w:pPr>
        <w:pStyle w:val="Heading3"/>
      </w:pPr>
      <w:r>
        <w:t xml:space="preserve">1. Linguistic Inclusivity</w:t>
      </w:r>
    </w:p>
    <w:p>
      <w:pPr>
        <w:pStyle w:val="FirstParagraph"/>
      </w:pPr>
      <w:r>
        <w:t xml:space="preserve">Kinshasa is linguistically diverse, with Lingala serving as the lingua franca of everyday life, alongside French (the official language) and other local dialects. A standard translation of a user interface into formal French may alienate a significant portion of the population who are more comfortable in Lingala. A skilled</w:t>
      </w:r>
      <w:r>
        <w:t xml:space="preserve"> </w:t>
      </w:r>
      <w:r>
        <w:rPr>
          <w:bCs/>
          <w:b/>
        </w:rPr>
        <w:t xml:space="preserve">UX UI Designer</w:t>
      </w:r>
      <w:r>
        <w:t xml:space="preserve"> </w:t>
      </w:r>
      <w:r>
        <w:t xml:space="preserve">must incorporate multilingual support that respects the colloquial tone of Kinshasa, ensuring that financial apps, health services, and e-commerce platforms speak to users in their own voice.</w:t>
      </w:r>
    </w:p>
    <w:bookmarkEnd w:id="22"/>
    <w:bookmarkStart w:id="23" w:name="trust-and-security"/>
    <w:p>
      <w:pPr>
        <w:pStyle w:val="Heading3"/>
      </w:pPr>
      <w:r>
        <w:t xml:space="preserve">2. Trust and Security</w:t>
      </w:r>
    </w:p>
    <w:p>
      <w:pPr>
        <w:pStyle w:val="FirstParagraph"/>
      </w:pPr>
      <w:r>
        <w:t xml:space="preserve">In a market where digital fraud is a concern, trust is the most valuable currency. The UI must be designed to convey transparency and security clearly. Visual cues such as recognizable branding, clear verification steps, and straightforward feedback mechanisms are essential for users in</w:t>
      </w:r>
      <w:r>
        <w:t xml:space="preserve"> </w:t>
      </w:r>
      <w:r>
        <w:rPr>
          <w:bCs/>
          <w:b/>
        </w:rPr>
        <w:t xml:space="preserve">DR Congo Kinshasa</w:t>
      </w:r>
      <w:r>
        <w:t xml:space="preserve"> </w:t>
      </w:r>
      <w:r>
        <w:t xml:space="preserve">to feel safe transacting digitally.</w:t>
      </w:r>
    </w:p>
    <w:bookmarkEnd w:id="23"/>
    <w:bookmarkStart w:id="24" w:name="X489bc9b120ad4a723fe2850145d1e26770016a2"/>
    <w:p>
      <w:pPr>
        <w:pStyle w:val="Heading3"/>
      </w:pPr>
      <w:r>
        <w:t xml:space="preserve">3. Mobile-First is Not Enough; It Must Be "Low-End" First</w:t>
      </w:r>
    </w:p>
    <w:p>
      <w:pPr>
        <w:pStyle w:val="FirstParagraph"/>
      </w:pPr>
      <w:r>
        <w:t xml:space="preserve">The concept of "Mobile-First" design has evolved. In Kinshasa, it is increasingly about designing for low-end hardware. The</w:t>
      </w:r>
      <w:r>
        <w:t xml:space="preserve"> </w:t>
      </w:r>
      <w:r>
        <w:rPr>
          <w:bCs/>
          <w:b/>
        </w:rPr>
        <w:t xml:space="preserve">UX UI Designer</w:t>
      </w:r>
      <w:r>
        <w:t xml:space="preserve"> </w:t>
      </w:r>
      <w:r>
        <w:t xml:space="preserve">must test applications on devices with smaller screens and limited processing power to ensure responsiveness. This requires a minimalist aesthetic that does not sacrifice functionality for style.</w:t>
      </w:r>
    </w:p>
    <w:bookmarkEnd w:id="24"/>
    <w:bookmarkEnd w:id="25"/>
    <w:bookmarkStart w:id="26" w:name="Xdfb2d175cf7b1828d5618c172f364b17e857412"/>
    <w:p>
      <w:pPr>
        <w:pStyle w:val="Heading2"/>
      </w:pPr>
      <w:r>
        <w:t xml:space="preserve">Cultural Resonance in User Interface Design</w:t>
      </w:r>
    </w:p>
    <w:p>
      <w:pPr>
        <w:pStyle w:val="FirstParagraph"/>
      </w:pPr>
      <w:r>
        <w:t xml:space="preserve">Aesthetics are subjective, but in design, they are also cultural. The visual language of Kinshasa is vibrant, colorful, and expressive. A sterile, monochrome interface typical of some Silicon Valley startups may feel cold or unapproaching to a Congolese user.</w:t>
      </w:r>
    </w:p>
    <w:p>
      <w:pPr>
        <w:pStyle w:val="BlockText"/>
      </w:pPr>
      <w:r>
        <w:t xml:space="preserve">"Good design is obvious. Great design is transparent." - Joe Sparano</w:t>
      </w:r>
    </w:p>
    <w:p>
      <w:pPr>
        <w:pStyle w:val="FirstParagraph"/>
      </w:pPr>
      <w:r>
        <w:t xml:space="preserve">In the case of Kinshasa, great design must also be culturally resonant. This involves using imagery, icons, and color palettes that reflect local realities. For instance, using icons for transport might feature common local motorcycles (zemis) rather than generic cars. Such subtle details signal to the user that the product was built</w:t>
      </w:r>
      <w:r>
        <w:t xml:space="preserve"> </w:t>
      </w:r>
      <w:r>
        <w:rPr>
          <w:iCs/>
          <w:i/>
        </w:rPr>
        <w:t xml:space="preserve">for them</w:t>
      </w:r>
      <w:r>
        <w:t xml:space="preserve">, by people who understand their context.</w:t>
      </w:r>
    </w:p>
    <w:bookmarkEnd w:id="26"/>
    <w:bookmarkStart w:id="27" w:name="economic-impact-and-future-outlook"/>
    <w:p>
      <w:pPr>
        <w:pStyle w:val="Heading2"/>
      </w:pPr>
      <w:r>
        <w:t xml:space="preserve">Economic Impact and Future Outlook</w:t>
      </w:r>
    </w:p>
    <w:p>
      <w:pPr>
        <w:pStyle w:val="FirstParagraph"/>
      </w:pPr>
      <w:r>
        <w:t xml:space="preserve">The rise of the</w:t>
      </w:r>
      <w:r>
        <w:t xml:space="preserve"> </w:t>
      </w:r>
      <w:r>
        <w:rPr>
          <w:bCs/>
          <w:b/>
        </w:rPr>
        <w:t xml:space="preserve">UX UI Designer</w:t>
      </w:r>
      <w:r>
        <w:t xml:space="preserve"> </w:t>
      </w:r>
      <w:r>
        <w:t xml:space="preserve">in Kinshasa is not just a cultural phenomenon; it is an economic driver. As startups, fintech companies, and telecommunications providers compete for market share, the quality of their digital interface becomes a key differentiator. Companies that invest in high-quality, locally adapted UX/UI design see higher user retention and engagement rates.</w:t>
      </w:r>
    </w:p>
    <w:p>
      <w:pPr>
        <w:pStyle w:val="BodyText"/>
      </w:pPr>
      <w:r>
        <w:t xml:space="preserve">Furthermore, this role creates a new tier of employment opportunities in Kinshasa’s growing creative sector. There is an urgent need for local talent to be trained in these disciplines, ensuring that the digital future of</w:t>
      </w:r>
      <w:r>
        <w:t xml:space="preserve"> </w:t>
      </w:r>
      <w:r>
        <w:rPr>
          <w:bCs/>
          <w:b/>
        </w:rPr>
        <w:t xml:space="preserve">DR Congo Kinshasa</w:t>
      </w:r>
      <w:r>
        <w:t xml:space="preserve"> </w:t>
      </w:r>
      <w:r>
        <w:t xml:space="preserve">is shaped by Congolese minds rather than imported solutions. Educational institutions and private tech hubs must prioritize UX/UI curricula that blend global best practices with local contextual awareness.</w:t>
      </w:r>
    </w:p>
    <w:bookmarkEnd w:id="27"/>
    <w:bookmarkStart w:id="28" w:name="X4bc9633876e9d674f382671faaea4ca30814722"/>
    <w:p>
      <w:pPr>
        <w:pStyle w:val="Heading2"/>
      </w:pPr>
      <w:r>
        <w:t xml:space="preserve">Conclusion: A Call for Localized Excellence</w:t>
      </w:r>
    </w:p>
    <w:p>
      <w:pPr>
        <w:pStyle w:val="FirstParagraph"/>
      </w:pPr>
      <w:r>
        <w:t xml:space="preserve">This report underscores that the role of the</w:t>
      </w:r>
      <w:r>
        <w:t xml:space="preserve"> </w:t>
      </w:r>
      <w:r>
        <w:rPr>
          <w:bCs/>
          <w:b/>
        </w:rPr>
        <w:t xml:space="preserve">UX UI Designer</w:t>
      </w:r>
      <w:r>
        <w:t xml:space="preserve"> </w:t>
      </w:r>
      <w:r>
        <w:t xml:space="preserve">in Kinshasa is complex and multifaceted. It requires a deep empathy for users who navigate a challenging digital infrastructure with resilience and innovation. By focusing on data efficiency, linguistic inclusivity, cultural resonance, and trust-building, designers can create products that truly empower the population of</w:t>
      </w:r>
      <w:r>
        <w:t xml:space="preserve"> </w:t>
      </w:r>
      <w:r>
        <w:rPr>
          <w:bCs/>
          <w:b/>
        </w:rPr>
        <w:t xml:space="preserve">DR Congo Kinshasa</w:t>
      </w:r>
      <w:r>
        <w:t xml:space="preserve">.</w:t>
      </w:r>
    </w:p>
    <w:p>
      <w:pPr>
        <w:pStyle w:val="BodyText"/>
      </w:pPr>
      <w:r>
        <w:t xml:space="preserve">The future of technology in Central Africa depends not just on hardware imports or software licensing, but on the quality of the human-centered design that sits at the forefront. For stakeholders in Kinshasa, investing in professional UX/UI expertise is not a luxury; it is a strategic imperative for digital inclusion and economic growth.</w:t>
      </w:r>
    </w:p>
    <w:bookmarkEnd w:id="28"/>
    <w:bookmarkStart w:id="29" w:name="key-takeaways"/>
    <w:p>
      <w:pPr>
        <w:pStyle w:val="Heading2"/>
      </w:pPr>
      <w:r>
        <w:t xml:space="preserve">Key Takeaways</w:t>
      </w:r>
    </w:p>
    <w:p>
      <w:pPr>
        <w:numPr>
          <w:ilvl w:val="0"/>
          <w:numId w:val="1001"/>
        </w:numPr>
        <w:pStyle w:val="Compact"/>
      </w:pPr>
      <w:r>
        <w:rPr>
          <w:bCs/>
          <w:b/>
        </w:rPr>
        <w:t xml:space="preserve">Context is King:</w:t>
      </w:r>
      <w:r>
        <w:br/>
      </w:r>
      <w:r>
        <w:t xml:space="preserve">Designs must account for low bandwidth and older devices prevalent in Kinshasa.</w:t>
      </w:r>
    </w:p>
    <w:p>
      <w:pPr>
        <w:numPr>
          <w:ilvl w:val="0"/>
          <w:numId w:val="1001"/>
        </w:numPr>
        <w:pStyle w:val="Compact"/>
      </w:pPr>
      <w:r>
        <w:rPr>
          <w:bCs/>
          <w:b/>
        </w:rPr>
        <w:t xml:space="preserve">Linguistic Nuance:</w:t>
      </w:r>
      <w:r>
        <w:br/>
      </w:r>
      <w:r>
        <w:t xml:space="preserve">Interfaces should support Lingala and colloquial French, not just formal French.</w:t>
      </w:r>
    </w:p>
    <w:p>
      <w:pPr>
        <w:numPr>
          <w:ilvl w:val="0"/>
          <w:numId w:val="1001"/>
        </w:numPr>
        <w:pStyle w:val="Compact"/>
      </w:pPr>
      <w:r>
        <w:rPr>
          <w:bCs/>
          <w:b/>
        </w:rPr>
        <w:t xml:space="preserve">Cultural Relevance:</w:t>
      </w:r>
      <w:r>
        <w:br/>
      </w:r>
      <w:r>
        <w:t xml:space="preserve">Visual elements must reflect the vibrant identity of Congolese users.</w:t>
      </w:r>
    </w:p>
    <w:p>
      <w:pPr>
        <w:numPr>
          <w:ilvl w:val="0"/>
          <w:numId w:val="1001"/>
        </w:numPr>
        <w:pStyle w:val="Compact"/>
      </w:pPr>
      <w:r>
        <w:rPr>
          <w:bCs/>
          <w:b/>
        </w:rPr>
        <w:t xml:space="preserve">Economic Necessity:</w:t>
      </w:r>
      <w:r>
        <w:br/>
      </w:r>
      <w:r>
        <w:t xml:space="preserve">Good UX/UI drives adoption in fintech and essential services, boosting the local economy.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UX/UI Designer in DR Congo Kinshasa</dc:title>
  <dc:creator/>
  <dc:language>en</dc:language>
  <cp:keywords/>
  <dcterms:created xsi:type="dcterms:W3CDTF">2026-07-29T15:28:30Z</dcterms:created>
  <dcterms:modified xsi:type="dcterms:W3CDTF">2026-07-29T15:28:30Z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