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Veterinary</w:t>
      </w:r>
      <w:r>
        <w:t xml:space="preserve"> </w:t>
      </w:r>
      <w:r>
        <w:t xml:space="preserve">Care</w:t>
      </w:r>
      <w:r>
        <w:t xml:space="preserve"> </w:t>
      </w:r>
      <w:r>
        <w:t xml:space="preserve">in</w:t>
      </w:r>
      <w:r>
        <w:t xml:space="preserve"> </w:t>
      </w:r>
      <w:r>
        <w:t xml:space="preserve">Egypt</w:t>
      </w:r>
      <w:r>
        <w:t xml:space="preserve"> </w:t>
      </w:r>
      <w:r>
        <w:t xml:space="preserve">Alexandria</w:t>
      </w:r>
    </w:p>
    <w:bookmarkStart w:id="29" w:name="Xc303e2b1f6cb22187a81d226bfeb5fc1c545bce"/>
    <w:p>
      <w:pPr>
        <w:pStyle w:val="Heading1"/>
      </w:pPr>
      <w:r>
        <w:t xml:space="preserve">A Comprehensive Book Report on the State of Veterinary Medicine in Egypt, Alexandria</w:t>
      </w:r>
    </w:p>
    <w:p>
      <w:pPr>
        <w:pStyle w:val="FirstParagraph"/>
      </w:pPr>
      <w:r>
        <w:rPr>
          <w:bCs/>
          <w:b/>
        </w:rPr>
        <w:t xml:space="preserve">Date:</w:t>
      </w:r>
      <w:r>
        <w:t xml:space="preserve"> </w:t>
      </w:r>
      <w:r>
        <w:t xml:space="preserve">October 24, 2023</w:t>
      </w:r>
      <w:r>
        <w:br/>
      </w:r>
      <w:r>
        <w:rPr>
          <w:bCs/>
          <w:b/>
        </w:rPr>
        <w:t xml:space="preserve">Subject:</w:t>
      </w:r>
      <w:r>
        <w:t xml:space="preserve">Analyzing the Role and Necessity of a Qualified Veterinarian in Egypt, Alexandria</w:t>
      </w:r>
      <w:r>
        <w:br/>
      </w:r>
      <w:r>
        <w:rPr>
          <w:bCs/>
          <w:b/>
        </w:rPr>
        <w:t xml:space="preserve">Status:</w:t>
      </w:r>
      <w:r>
        <w:t xml:space="preserve">Critical Review &amp; Strategic Overview</w:t>
      </w:r>
    </w:p>
    <w:bookmarkStart w:id="20" w:name="Xab03d5735c7caca81a37b0eba95bd30049115b8"/>
    <w:p>
      <w:pPr>
        <w:pStyle w:val="Heading2"/>
      </w:pPr>
      <w:r>
        <w:t xml:space="preserve">1. Introduction: The Context of Veterinary Care</w:t>
      </w:r>
    </w:p>
    <w:p>
      <w:pPr>
        <w:pStyle w:val="FirstParagraph"/>
      </w:pPr>
      <w:r>
        <w:t xml:space="preserve">In recent years, the pet ownership landscape within Egypt has undergone a significant transformation. Historically viewed through a utilitarian lens or as free-roaming community animals, pets—particularly dogs and cats—are increasingly regarded as family members. This cultural shift is most pronounced in urban centers such as Cairo and Alexandria. However, this evolution brings with it an urgent necessity for professional veterinary services.</w:t>
      </w:r>
      <w:r>
        <w:br/>
      </w:r>
      <w:r>
        <w:br/>
      </w:r>
      <w:r>
        <w:t xml:space="preserve">This book report analyzes the critical intersection between public health, animal welfare, and economic stability through the lens of a competent</w:t>
      </w:r>
      <w:r>
        <w:t xml:space="preserve"> </w:t>
      </w:r>
      <w:r>
        <w:rPr>
          <w:bCs/>
          <w:b/>
        </w:rPr>
        <w:t xml:space="preserve">Veterinarian</w:t>
      </w:r>
      <w:r>
        <w:t xml:space="preserve"> </w:t>
      </w:r>
      <w:r>
        <w:t xml:space="preserve">operating within the unique socio-economic environment of</w:t>
      </w:r>
      <w:r>
        <w:t xml:space="preserve"> </w:t>
      </w:r>
      <w:r>
        <w:rPr>
          <w:bCs/>
          <w:b/>
        </w:rPr>
        <w:t xml:space="preserve">Egypt Alexandria</w:t>
      </w:r>
      <w:r>
        <w:t xml:space="preserve">. The core thesis is that access to specialized veterinary care is not merely a luxury for pet owners but a fundamental component of public health infrastructure in one of Egypt’s most historic and densely populated coastal cities.</w:t>
      </w:r>
    </w:p>
    <w:bookmarkEnd w:id="20"/>
    <w:bookmarkStart w:id="23" w:name="X7fa4cc3df8619b0f90f3a82b84b0b8721c8afda"/>
    <w:p>
      <w:pPr>
        <w:pStyle w:val="Heading2"/>
      </w:pPr>
      <w:r>
        <w:t xml:space="preserve">2. The Unique Challenges Facing Veterinary Medicine in Alexandria</w:t>
      </w:r>
    </w:p>
    <w:p>
      <w:pPr>
        <w:pStyle w:val="FirstParagraph"/>
      </w:pPr>
      <w:r>
        <w:t xml:space="preserve">Alexandria, often referred to as the "Bride of the Mediterranean," presents a distinct set of challenges for healthcare providers, including veterinarians. Unlike Cairo, which has a more developed industrial and administrative infrastructure regarding animal health regulation, Alexandria’s urban density and historical architecture create logistical hurdles. Furthermore, the city serves as a major port of entry into Egypt.</w:t>
      </w:r>
    </w:p>
    <w:bookmarkStart w:id="21" w:name="public-health-risks"/>
    <w:p>
      <w:pPr>
        <w:pStyle w:val="Heading3"/>
      </w:pPr>
      <w:r>
        <w:t xml:space="preserve">2.1 Public Health Risks</w:t>
      </w:r>
    </w:p>
    <w:p>
      <w:pPr>
        <w:pStyle w:val="FirstParagraph"/>
      </w:pPr>
      <w:r>
        <w:t xml:space="preserve">The role of the</w:t>
      </w:r>
      <w:r>
        <w:t xml:space="preserve"> </w:t>
      </w:r>
      <w:r>
        <w:rPr>
          <w:bCs/>
          <w:b/>
        </w:rPr>
        <w:t xml:space="preserve">Veterinarian</w:t>
      </w:r>
      <w:r>
        <w:t xml:space="preserve"> </w:t>
      </w:r>
      <w:r>
        <w:t xml:space="preserve">in this context extends far beyond treating sick pets. In</w:t>
      </w:r>
      <w:r>
        <w:t xml:space="preserve"> </w:t>
      </w:r>
      <w:r>
        <w:rPr>
          <w:bCs/>
          <w:b/>
        </w:rPr>
        <w:t xml:space="preserve">Egypt Alexandria</w:t>
      </w:r>
      <w:r>
        <w:t xml:space="preserve">, the veterinarian acts as a frontline defender against zoonotic diseases—illnesses transmitted from animals to humans. Given the high density of stray animal populations and mixed-use urban areas, rabies control and prevention remain paramount. The report highlights that without regular vaccination clinics and spay/neuter programs managed by professional vets, the risk of outbreaks increases exponentially.</w:t>
      </w:r>
    </w:p>
    <w:bookmarkEnd w:id="21"/>
    <w:bookmarkStart w:id="22" w:name="environmental-factors"/>
    <w:p>
      <w:pPr>
        <w:pStyle w:val="Heading3"/>
      </w:pPr>
      <w:r>
        <w:t xml:space="preserve">2.2 Environmental Factors</w:t>
      </w:r>
    </w:p>
    <w:p>
      <w:pPr>
        <w:pStyle w:val="FirstParagraph"/>
      </w:pPr>
      <w:r>
        <w:t xml:space="preserve">The coastal climate of Alexandria, characterized by high humidity and salt air, can exacerbate certain dermatological and respiratory conditions in animals. A specialized understanding of local environmental factors is required for a</w:t>
      </w:r>
      <w:r>
        <w:t xml:space="preserve"> </w:t>
      </w:r>
      <w:r>
        <w:rPr>
          <w:bCs/>
          <w:b/>
        </w:rPr>
        <w:t xml:space="preserve">Veterinarian</w:t>
      </w:r>
      <w:r>
        <w:t xml:space="preserve"> </w:t>
      </w:r>
      <w:r>
        <w:t xml:space="preserve">to provide accurate diagnoses. This report notes that generalist approaches often fail to address these specific climatic health issues prevalent in the region.</w:t>
      </w:r>
    </w:p>
    <w:bookmarkEnd w:id="22"/>
    <w:bookmarkEnd w:id="23"/>
    <w:bookmarkStart w:id="25" w:name="X1805d7f6691e8c9c3916b8827d5877203f1f979"/>
    <w:p>
      <w:pPr>
        <w:pStyle w:val="Heading2"/>
      </w:pPr>
      <w:r>
        <w:t xml:space="preserve">3. The Socio-Economic Impact of Professional Veterinary Services</w:t>
      </w:r>
    </w:p>
    <w:p>
      <w:pPr>
        <w:pStyle w:val="FirstParagraph"/>
      </w:pPr>
      <w:r>
        <w:t xml:space="preserve">The demand for veterinary services in Egypt is growing rapidly, driven by a rising middle class and increased awareness of animal rights. However, there remains a significant gap between supply and quality.</w:t>
      </w:r>
      <w:r>
        <w:br/>
      </w:r>
      <w:r>
        <w:br/>
      </w:r>
      <w:r>
        <w:t xml:space="preserve">In the context of</w:t>
      </w:r>
      <w:r>
        <w:t xml:space="preserve"> </w:t>
      </w:r>
      <w:r>
        <w:rPr>
          <w:bCs/>
          <w:b/>
        </w:rPr>
        <w:t xml:space="preserve">Egypt Alexandria</w:t>
      </w:r>
      <w:r>
        <w:t xml:space="preserve">, establishing a reputable veterinary practice requires more than medical expertise; it requires community engagement. The book report emphasizes that veterinarians serve as educators. Many residents in Alexandria still rely on traditional remedies or unqualified caretakers for animal health issues. A professional</w:t>
      </w:r>
      <w:r>
        <w:t xml:space="preserve"> </w:t>
      </w:r>
      <w:r>
        <w:rPr>
          <w:bCs/>
          <w:b/>
        </w:rPr>
        <w:t xml:space="preserve">Veterinarian</w:t>
      </w:r>
      <w:r>
        <w:t xml:space="preserve"> </w:t>
      </w:r>
      <w:r>
        <w:t xml:space="preserve">plays an educational role, disseminating information regarding nutrition, preventive care, and responsible ownership.</w:t>
      </w:r>
    </w:p>
    <w:bookmarkStart w:id="24" w:name="economic-opportunities"/>
    <w:p>
      <w:pPr>
        <w:pStyle w:val="Heading3"/>
      </w:pPr>
      <w:r>
        <w:t xml:space="preserve">3.1 Economic Opportunities</w:t>
      </w:r>
    </w:p>
    <w:p>
      <w:pPr>
        <w:pStyle w:val="FirstParagraph"/>
      </w:pPr>
      <w:r>
        <w:t xml:space="preserve">The report identifies a burgeoning market for premium veterinary services in Alexandria. From routine check-ups to advanced surgical procedures and emergency care, there is financial viability in establishing a high-standard clinic. Moreover, the tourism sector in Alexandria benefits from pet-friendly policies and safe environments for traveling residents with animals, further necessitating reliable veterinary support.</w:t>
      </w:r>
    </w:p>
    <w:bookmarkEnd w:id="24"/>
    <w:bookmarkEnd w:id="25"/>
    <w:bookmarkStart w:id="26" w:name="X9b232555c7568f4fe92b71cf422ce0415d224fe"/>
    <w:p>
      <w:pPr>
        <w:pStyle w:val="Heading2"/>
      </w:pPr>
      <w:r>
        <w:t xml:space="preserve">4. Regulatory Landscape and Ethical Considerations</w:t>
      </w:r>
    </w:p>
    <w:p>
      <w:pPr>
        <w:pStyle w:val="FirstParagraph"/>
      </w:pPr>
      <w:r>
        <w:t xml:space="preserve">Navigating the legal framework surrounding animal welfare in Egypt is complex. While national laws exist, enforcement varies by region. In</w:t>
      </w:r>
      <w:r>
        <w:t xml:space="preserve"> </w:t>
      </w:r>
      <w:r>
        <w:rPr>
          <w:bCs/>
          <w:b/>
        </w:rPr>
        <w:t xml:space="preserve">Egypt Alexandria</w:t>
      </w:r>
      <w:r>
        <w:t xml:space="preserve">, local municipal regulations may differ slightly from those in other governorates.</w:t>
      </w:r>
      <w:r>
        <w:br/>
      </w:r>
      <w:r>
        <w:br/>
      </w:r>
      <w:r>
        <w:t xml:space="preserve">A key finding of this report is the need for veterinarians to act as advocates for legislative compliance and ethical treatment. The</w:t>
      </w:r>
      <w:r>
        <w:t xml:space="preserve"> </w:t>
      </w:r>
      <w:r>
        <w:rPr>
          <w:bCs/>
          <w:b/>
        </w:rPr>
        <w:t xml:space="preserve">Veterinarian</w:t>
      </w:r>
      <w:r>
        <w:t xml:space="preserve"> </w:t>
      </w:r>
      <w:r>
        <w:t xml:space="preserve">must balance patient care with legal obligations, ensuring that practices adhere to national standards while addressing local cultural sensitivities regarding animal ownership.</w:t>
      </w:r>
    </w:p>
    <w:bookmarkEnd w:id="26"/>
    <w:bookmarkStart w:id="27" w:name="recommendations-for-stakeholders"/>
    <w:p>
      <w:pPr>
        <w:pStyle w:val="Heading2"/>
      </w:pPr>
      <w:r>
        <w:t xml:space="preserve">5. Recommendations for Stakeholders</w:t>
      </w:r>
    </w:p>
    <w:p>
      <w:pPr>
        <w:pStyle w:val="FirstParagraph"/>
      </w:pPr>
      <w:r>
        <w:t xml:space="preserve">To improve the veterinary ecosystem in</w:t>
      </w:r>
      <w:r>
        <w:t xml:space="preserve"> </w:t>
      </w:r>
      <w:r>
        <w:rPr>
          <w:bCs/>
          <w:b/>
        </w:rPr>
        <w:t xml:space="preserve">Egypt Alexandria</w:t>
      </w:r>
      <w:r>
        <w:t xml:space="preserve">, this report offers the following recommendations:</w:t>
      </w:r>
    </w:p>
    <w:p>
      <w:pPr>
        <w:numPr>
          <w:ilvl w:val="0"/>
          <w:numId w:val="1001"/>
        </w:numPr>
        <w:pStyle w:val="Compact"/>
      </w:pPr>
      <w:r>
        <w:rPr>
          <w:bCs/>
          <w:b/>
        </w:rPr>
        <w:t xml:space="preserve">Institutional Collaboration:</w:t>
      </w:r>
      <w:r>
        <w:t xml:space="preserve">The Ministry of Agriculture and local municipal authorities in Alexandria should collaborate with private veterinary clinics to standardize vaccination drives.</w:t>
      </w:r>
    </w:p>
    <w:p>
      <w:pPr>
        <w:numPr>
          <w:ilvl w:val="0"/>
          <w:numId w:val="1001"/>
        </w:numPr>
        <w:pStyle w:val="Compact"/>
      </w:pPr>
      <w:r>
        <w:rPr>
          <w:bCs/>
          <w:b/>
        </w:rPr>
        <w:t xml:space="preserve">Educational Programs:</w:t>
      </w:r>
      <w:r>
        <w:t xml:space="preserve">Veterinarians should initiate community outreach programs in neighborhoods across Alexandria to teach responsible pet ownership and identify signs of common diseases.</w:t>
      </w:r>
    </w:p>
    <w:p>
      <w:pPr>
        <w:numPr>
          <w:ilvl w:val="0"/>
          <w:numId w:val="1001"/>
        </w:numPr>
        <w:pStyle w:val="Compact"/>
      </w:pPr>
      <w:r>
        <w:rPr>
          <w:bCs/>
          <w:b/>
        </w:rPr>
        <w:t xml:space="preserve">Infrastructure Development:</w:t>
      </w:r>
      <w:r>
        <w:t xml:space="preserve">Investment in modern diagnostic equipment is crucial. The unique challenges of the region require advanced tools for accurate diagnosis, moving beyond basic clinical observation.</w:t>
      </w:r>
    </w:p>
    <w:p>
      <w:pPr>
        <w:numPr>
          <w:ilvl w:val="0"/>
          <w:numId w:val="1001"/>
        </w:numPr>
        <w:pStyle w:val="Compact"/>
      </w:pPr>
      <w:r>
        <w:rPr>
          <w:bCs/>
          <w:b/>
        </w:rPr>
        <w:t xml:space="preserve">Mental Health Support for Pets:</w:t>
      </w:r>
      <w:r>
        <w:t xml:space="preserve">An emerging field in veterinary science is recognizing the link between owner stress and animal behavior. Alexandria’s bustling urban life may contribute to behavioral issues in pets; veterinarians should be trained to address these holistic concerns.</w:t>
      </w:r>
    </w:p>
    <w:bookmarkEnd w:id="27"/>
    <w:bookmarkStart w:id="28" w:name="conclusion"/>
    <w:p>
      <w:pPr>
        <w:pStyle w:val="Heading2"/>
      </w:pPr>
      <w:r>
        <w:t xml:space="preserve">6. Conclusion</w:t>
      </w:r>
    </w:p>
    <w:p>
      <w:pPr>
        <w:pStyle w:val="FirstParagraph"/>
      </w:pPr>
      <w:r>
        <w:t xml:space="preserve">The analysis of the veterinary landscape in Egypt reveals a critical need for professionalization and expansion, particularly in coastal hubs like Alexandria. The role of the</w:t>
      </w:r>
      <w:r>
        <w:t xml:space="preserve"> </w:t>
      </w:r>
      <w:r>
        <w:rPr>
          <w:bCs/>
          <w:b/>
        </w:rPr>
        <w:t xml:space="preserve">Veterinarian</w:t>
      </w:r>
      <w:r>
        <w:t xml:space="preserve"> </w:t>
      </w:r>
      <w:r>
        <w:t xml:space="preserve">is evolving from a simple medical practitioner to a vital public health officer, community educator, and economic contributor.</w:t>
      </w:r>
      <w:r>
        <w:br/>
      </w:r>
      <w:r>
        <w:br/>
      </w:r>
      <w:r>
        <w:t xml:space="preserve">In</w:t>
      </w:r>
      <w:r>
        <w:t xml:space="preserve"> </w:t>
      </w:r>
      <w:r>
        <w:rPr>
          <w:bCs/>
          <w:b/>
        </w:rPr>
        <w:t xml:space="preserve">Egypt Alexandria</w:t>
      </w:r>
      <w:r>
        <w:t xml:space="preserve">, where history meets modernity, the integration of high-quality veterinary care is essential for maintaining both human and animal well-being. This book report concludes that supporting veterinary infrastructure is not just an investment in animal welfare but a strategic move toward a healthier, more responsible society. The future of Alexandria’s health security depends significantly on the strength and accessibility of its veterinary services.</w:t>
      </w:r>
    </w:p>
    <w:p>
      <w:pPr>
        <w:pStyle w:val="BodyText"/>
      </w:pPr>
      <w:r>
        <w:rPr>
          <w:bCs/>
          <w:b/>
        </w:rPr>
        <w:t xml:space="preserve">Final Note:</w:t>
      </w:r>
      <w:r>
        <w:br/>
      </w:r>
      <w:r>
        <w:t xml:space="preserve">This report underscores that every citizen in Egypt, particularly in urban centers like Alexandria, has a stake in the availability of qualified veterinarians. Whether through supporting local clinics, advocating for better laws, or simply seeking professional care for their own pets, the community plays a role in shaping this essential sector.</w:t>
      </w:r>
    </w:p>
    <w:p>
      <w:pPr>
        <w:pStyle w:val="BodyText"/>
      </w:pPr>
      <w:r>
        <w:t xml:space="preserve">Generated Book Report regarding Veterinary Services in Egypt Alexandria.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Book Report: The Role of Veterinary Care in Egypt Alexandria</dc:title>
  <dc:creator/>
  <dc:language>en</dc:language>
  <cp:keywords/>
  <dcterms:created xsi:type="dcterms:W3CDTF">2026-07-30T09:11:03Z</dcterms:created>
  <dcterms:modified xsi:type="dcterms:W3CDTF">2026-07-30T09:11:03Z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