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Veterinarians</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7" w:name="X9bdb98e0f88795bf515b7e48da9d330d97f4f7e"/>
    <w:p>
      <w:pPr>
        <w:pStyle w:val="Heading1"/>
      </w:pPr>
      <w:r>
        <w:t xml:space="preserve">Book Report on the Profession and Context of Veterinarians in Russia, Moscow</w:t>
      </w:r>
    </w:p>
    <w:p>
      <w:pPr>
        <w:pStyle w:val="FirstParagraph"/>
      </w:pPr>
      <w:r>
        <w:rPr>
          <w:bCs/>
          <w:b/>
        </w:rPr>
        <w:t xml:space="preserve">Title:</w:t>
      </w:r>
      <w:r>
        <w:br/>
      </w:r>
      <w:r>
        <w:t xml:space="preserve">"The Healing Paws: A Comprehensive Look at Veterinary Medicine in the Russian Capital"</w:t>
      </w:r>
      <w:r>
        <w:br/>
      </w:r>
      <w:r>
        <w:br/>
      </w:r>
      <w:r>
        <w:rPr>
          <w:bCs/>
          <w:b/>
        </w:rPr>
        <w:t xml:space="preserve">Subject Area:</w:t>
      </w:r>
      <w:r>
        <w:br/>
      </w:r>
      <w:r>
        <w:t xml:space="preserve">Veterinary Science, Public Health, Urban Development</w:t>
      </w:r>
      <w:r>
        <w:br/>
      </w:r>
      <w:r>
        <w:br/>
      </w:r>
    </w:p>
    <w:p>
      <w:pPr>
        <w:pStyle w:val="BodyText"/>
      </w:pPr>
      <w:r>
        <w:t xml:space="preserve">Location Focus:&lt; br/ &gt; Russia , Moscow&lt; br / &gt;&lt; br / &gt;</w:t>
      </w:r>
    </w:p>
    <w:p>
      <w:pPr>
        <w:pStyle w:val="BodyText"/>
      </w:pPr>
      <w:r>
        <w:t xml:space="preserve">Date of Analysis: October 2023</w:t>
      </w:r>
    </w:p>
    <w:bookmarkStart w:id="20" w:name="i.-introduction-to-the-context"/>
    <w:p>
      <w:pPr>
        <w:pStyle w:val="Heading2"/>
      </w:pPr>
      <w:r>
        <w:t xml:space="preserve">I. Introduction to the Context</w:t>
      </w:r>
    </w:p>
    <w:p>
      <w:pPr>
        <w:pStyle w:val="FirstParagraph"/>
      </w:pPr>
      <w:r>
        <w:t xml:space="preserve">The study of veterinary medicine extends far beyond the treatment of individual animals; it is a critical component of public health, ecological balance, and urban infrastructure management. This book report examines the specific role, challenges, and evolution of veterinarians within one of the world's most complex metropolitan environments: Moscow, Russia. Understanding this dynamic is essential for anyone interested in global health systems or comparative veterinary practices.</w:t>
      </w:r>
    </w:p>
    <w:p>
      <w:pPr>
        <w:pStyle w:val="BodyText"/>
      </w:pPr>
      <w:r>
        <w:t xml:space="preserve">Moscow is not merely a large city; it is a sprawling megacity with unique demographic pressures. With millions of human residents and an equally significant population of companion animals, pets, and stray populations, the demand for professional veterinary care in Russia Moscow has intensified dramatically over the last two decades. This report explores how veterinarians navigate this high-stakes environment.</w:t>
      </w:r>
    </w:p>
    <w:bookmarkEnd w:id="20"/>
    <w:bookmarkStart w:id="21" w:name="X299283d316a9962b214937908a3ed81948c4e19"/>
    <w:p>
      <w:pPr>
        <w:pStyle w:val="Heading2"/>
      </w:pPr>
      <w:r>
        <w:t xml:space="preserve">II. The Evolution of Veterinary Services in Russia</w:t>
      </w:r>
    </w:p>
    <w:p>
      <w:pPr>
        <w:pStyle w:val="FirstParagraph"/>
      </w:pPr>
      <w:r>
        <w:t xml:space="preserve">The historical context provided in the text highlights a significant shift from state-controlled animal husbandry during the Soviet era to a privatized, market-driven industry post-1990. In Moscow, this transition was particularly rapid due to the city's economic growth. The book details how modern veterinarians in Russia are now equipped with technology comparable to their Western counterparts, yet they often operate under different regulatory frameworks and resource constraints.</w:t>
      </w:r>
    </w:p>
    <w:p>
      <w:pPr>
        <w:pStyle w:val="BodyText"/>
      </w:pPr>
      <w:r>
        <w:t xml:space="preserve">A key finding is the professionalization of the field. While early stages of post-Soviet veterinary medicine struggled with outdated equipment and a lack of standardized continuing education, today’s veterinarians in Moscow are increasingly specialists. They work in state-owned clinics, private corporate chains (such as "Soyuzvet" or independent high-end boutiques), and emergency animal rescue services.</w:t>
      </w:r>
    </w:p>
    <w:bookmarkEnd w:id="21"/>
    <w:bookmarkStart w:id="22" w:name="Xd19d8de4a68a024ca97a22f77a8a9b7ad5d361a"/>
    <w:p>
      <w:pPr>
        <w:pStyle w:val="Heading2"/>
      </w:pPr>
      <w:r>
        <w:t xml:space="preserve">III. The Unique Challenges of Veterinary Practice in Moscow</w:t>
      </w:r>
    </w:p>
    <w:p>
      <w:pPr>
        <w:pStyle w:val="FirstParagraph"/>
      </w:pPr>
      <w:r>
        <w:t xml:space="preserve">The book dedicates a substantial section to the specific environmental and social factors affecting veterinarians in Russia Moscow. Several unique challenges are identified:</w:t>
      </w:r>
    </w:p>
    <w:p>
      <w:pPr>
        <w:numPr>
          <w:ilvl w:val="0"/>
          <w:numId w:val="1001"/>
        </w:numPr>
        <w:pStyle w:val="Compact"/>
      </w:pPr>
      <w:r>
        <w:t xml:space="preserve">Pollution and Health:</w:t>
      </w:r>
      <w:r>
        <w:t xml:space="preserve"> </w:t>
      </w:r>
      <w:r>
        <w:t xml:space="preserve">Moscow's air quality issues, particularly during winter months due to heating systems, have led to a rise in respiratory conditions among pets. Veterinarians must be adept at diagnosing environmental toxins alongside infectious diseases.</w:t>
      </w:r>
    </w:p>
    <w:p>
      <w:pPr>
        <w:numPr>
          <w:ilvl w:val="0"/>
          <w:numId w:val="1001"/>
        </w:numPr>
        <w:pStyle w:val="Compact"/>
      </w:pPr>
      <w:r>
        <w:t xml:space="preserve">The Stray Animal Crisis:</w:t>
      </w:r>
      <w:r>
        <w:t xml:space="preserve"> </w:t>
      </w:r>
      <w:r>
        <w:t xml:space="preserve">A significant portion of veterinary work in Moscow is dedicated to the humane management of stray dogs and cats. The book discusses the controversial yet necessary role veterinarians play in trap-neuter-return (TNR) programs, often funded by a mix of municipal budgets and charitable donations.</w:t>
      </w:r>
    </w:p>
    <w:p>
      <w:pPr>
        <w:numPr>
          <w:ilvl w:val="0"/>
          <w:numId w:val="1001"/>
        </w:numPr>
        <w:pStyle w:val="Compact"/>
      </w:pPr>
      <w:r>
        <w:t xml:space="preserve">Regulatory Complexity:</w:t>
      </w:r>
      <w:r>
        <w:t xml:space="preserve"> </w:t>
      </w:r>
      <w:r>
        <w:t xml:space="preserve">Veterinarians must navigate strict Russian federal laws regarding zoonotic diseases, particularly avian influenza and rabies, which are periodically monitored in the region. Documentation and compliance are rigorous.</w:t>
      </w:r>
    </w:p>
    <w:p>
      <w:pPr>
        <w:numPr>
          <w:ilvl w:val="0"/>
          <w:numId w:val="1001"/>
        </w:numPr>
        <w:pStyle w:val="Compact"/>
      </w:pPr>
      <w:r>
        <w:t xml:space="preserve">Cultural Shifts in Pet Ownership:</w:t>
      </w:r>
      <w:r>
        <w:t xml:space="preserve"> </w:t>
      </w:r>
      <w:r>
        <w:t xml:space="preserve">Moscowites are increasingly treating pets as family members. This "humanization" of pet care has raised expectations for veterinary services, driving demand for advanced diagnostics like MRI and CT scans for animals, which were previously rare in the region.</w:t>
      </w:r>
    </w:p>
    <w:bookmarkEnd w:id="22"/>
    <w:bookmarkStart w:id="23" w:name="Xb2d1d1285a4340bb8f0d75cebeb3ebf578b584d"/>
    <w:p>
      <w:pPr>
        <w:pStyle w:val="Heading2"/>
      </w:pPr>
      <w:r>
        <w:t xml:space="preserve">IV. Public Health and Zoonotic Disease Control</w:t>
      </w:r>
    </w:p>
    <w:p>
      <w:pPr>
        <w:pStyle w:val="FirstParagraph"/>
      </w:pPr>
      <w:r>
        <w:t xml:space="preserve">The report emphasizes that veterinarians in Russia are the first line of defense against zoonotic diseases. Given Moscow’s dense urban population, a single outbreak could have catastrophic public health consequences. The book details close collaboration between private veterinary clinics and the Federal Service for Veterinary and Phytosanitary Surveillance (Rosselkhoznadzor).</w:t>
      </w:r>
    </w:p>
    <w:p>
      <w:pPr>
        <w:pStyle w:val="BodyText"/>
      </w:pPr>
      <w:r>
        <w:t xml:space="preserve">Veterinarians are tasked with surveillance of rabies in urban fox populations that occasionally migrate into the city parks, as well as monitoring tick-borne encephalitis in suburban areas frequented by Muscovites. This dual role—as animal healers and public health guardians—highlights the critical importance of their work.</w:t>
      </w:r>
    </w:p>
    <w:bookmarkEnd w:id="23"/>
    <w:bookmarkStart w:id="24" w:name="Xe4458a44b6f7680be374eb06b7c62f6da805f15"/>
    <w:p>
      <w:pPr>
        <w:pStyle w:val="Heading2"/>
      </w:pPr>
      <w:r>
        <w:t xml:space="preserve">V. Education and Professional Development</w:t>
      </w:r>
    </w:p>
    <w:p>
      <w:pPr>
        <w:pStyle w:val="FirstParagraph"/>
      </w:pPr>
      <w:r>
        <w:t xml:space="preserve">The book also reviews the educational landscape for aspiring veterinarians in Moscow, focusing primarily on the Moscow State Academy of Veterinary Medicine and Biotechnology (MSAVMB). The curriculum has been updated to include more emphasis on laboratory diagnostics, pharmacology, and veterinary surgery. However, there remains a noted gap between academic training and practical experience in high-volume private clinics.</w:t>
      </w:r>
    </w:p>
    <w:p>
      <w:pPr>
        <w:pStyle w:val="BodyText"/>
      </w:pPr>
      <w:r>
        <w:t xml:space="preserve">Continuing education is mandatory for veterinarians practicing in Russia Moscow. The book notes a growing trend of specialization certifications offered by international organizations partnering with local institutes, allowing Russian vets to maintain global standards of care.</w:t>
      </w:r>
    </w:p>
    <w:bookmarkEnd w:id="24"/>
    <w:bookmarkStart w:id="25" w:name="X952dbc4497760a73b306627458bf60e1a4cd3ae"/>
    <w:p>
      <w:pPr>
        <w:pStyle w:val="Heading2"/>
      </w:pPr>
      <w:r>
        <w:t xml:space="preserve">VI. Socio-Economic Impact and Accessibility</w:t>
      </w:r>
    </w:p>
    <w:p>
      <w:pPr>
        <w:pStyle w:val="FirstParagraph"/>
      </w:pPr>
      <w:r>
        <w:t xml:space="preserve">Veterinary care in Moscow is available at various price points, but accessibility remains a concern for lower-income households. The book analyzes the disparity between premium clinics in central districts (such as Tverskoy or Yamanino) and more affordable, often understaffed facilities in outer boroughs. This inequality creates ethical dilemmas for veterinarians who must balance business viability with their oath to relieve animal suffering.</w:t>
      </w:r>
    </w:p>
    <w:p>
      <w:pPr>
        <w:pStyle w:val="BodyText"/>
      </w:pPr>
      <w:r>
        <w:t xml:space="preserve">Furthermore, the rise of telemedicine has begun to impact veterinary services in Moscow, though physical examinations remain essential. The book suggests that while technology improves access to advice, it cannot replace the hands-on skills required in emergency surgeries or complex diagnoses.</w:t>
      </w:r>
    </w:p>
    <w:bookmarkEnd w:id="25"/>
    <w:bookmarkStart w:id="26" w:name="vii.-conclusion"/>
    <w:p>
      <w:pPr>
        <w:pStyle w:val="Heading2"/>
      </w:pPr>
      <w:r>
        <w:t xml:space="preserve">VII. Conclusion</w:t>
      </w:r>
    </w:p>
    <w:p>
      <w:pPr>
        <w:pStyle w:val="FirstParagraph"/>
      </w:pPr>
      <w:r>
        <w:t xml:space="preserve">In conclusion, this report underscores that veterinarians in Russia Moscow play a multifaceted and vital role in society. They are not just doctors for animals but are integral to urban health security, environmental management, and social welfare. The challenges they face—ranging from pollution-related illnesses to the complexities of stray animal populations—are unique to their environment but share similarities with other global megacities.</w:t>
      </w:r>
    </w:p>
    <w:p>
      <w:pPr>
        <w:pStyle w:val="BodyText"/>
      </w:pPr>
      <w:r>
        <w:t xml:space="preserve">The modern veterinarian in Russia Moscow is a resilient professional, adapting rapidly to technological advancements while navigating strict regulatory environments. As the bond between humans and animals continues to strengthen in Russian culture, the demand for high-quality veterinary care will only grow. This book serves as an essential resource for understanding how this profession supports both animal well-being and public health in one of Europe’s most dynamic capitals.</w:t>
      </w:r>
    </w:p>
    <w:p>
      <w:pPr>
        <w:pStyle w:val="BodyText"/>
      </w:pPr>
      <w:r>
        <w:rPr>
          <w:iCs/>
          <w:i/>
        </w:rPr>
        <w:t xml:space="preserve">This Book Report highlights the critical intersection of veterinary science and urban life, emphasizing why veterinarians remain indispensable to the fabric of Russia Moscow society.</w:t>
      </w:r>
    </w:p>
    <w:p>
      <w:pPr>
        <w:pStyle w:val="BodyText"/>
      </w:pPr>
      <w:r>
        <w:t xml:space="preserve">Generated for Academic Review Purposes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Veterinarians in Russia, Moscow</dc:title>
  <dc:creator/>
  <dc:language>en</dc:language>
  <cp:keywords/>
  <dcterms:created xsi:type="dcterms:W3CDTF">2026-07-29T17:15:23Z</dcterms:created>
  <dcterms:modified xsi:type="dcterms:W3CDTF">2026-07-29T17:15:23Z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