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Veterinary</w:t>
      </w:r>
      <w:r>
        <w:t xml:space="preserve"> </w:t>
      </w:r>
      <w:r>
        <w:t xml:space="preserve">Practices</w:t>
      </w:r>
      <w:r>
        <w:t xml:space="preserve"> </w:t>
      </w:r>
      <w:r>
        <w:t xml:space="preserve">in</w:t>
      </w:r>
      <w:r>
        <w:t xml:space="preserve"> </w:t>
      </w:r>
      <w:r>
        <w:t xml:space="preserve">Zimbabwe</w:t>
      </w:r>
      <w:r>
        <w:t xml:space="preserve"> </w:t>
      </w:r>
      <w:r>
        <w:t xml:space="preserve">Harare</w:t>
      </w:r>
    </w:p>
    <w:bookmarkStart w:id="28" w:name="X3acaff7d6fedf55200b395ce2c14892ab1a0b5d"/>
    <w:p>
      <w:pPr>
        <w:pStyle w:val="Heading1"/>
      </w:pPr>
      <w:r>
        <w:t xml:space="preserve">A Critical Review and Analysis of Veterinary Services in Zimbabwe Harare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Evolution, Challenges, and Future of Professional Veterinarian Practice in Zimbabwe Harare</w:t>
      </w:r>
    </w:p>
    <w:p>
      <w:r>
        <w:pict>
          <v:rect style="width:0;height:1.5pt" o:hralign="center" o:hrstd="t" o:hr="t"/>
        </w:pict>
      </w:r>
    </w:p>
    <w:bookmarkStart w:id="20" w:name="introduction-to-the-subject-matter"/>
    <w:p>
      <w:pPr>
        <w:pStyle w:val="Heading2"/>
      </w:pPr>
      <w:r>
        <w:t xml:space="preserve">1. Introduction to the Subject Matter</w:t>
      </w:r>
    </w:p>
    <w:p>
      <w:pPr>
        <w:pStyle w:val="FirstParagraph"/>
      </w:pPr>
      <w:r>
        <w:t xml:space="preserve">This Book Report serves as a comprehensive synthesis of contemporary literature, policy documents, and field observations regarding the role of the veterinarian in modern Zimbabwe. While there is no single definitive "textbook" that captures the entirety of veterinary practice in this specific region due to its dynamic nature, this report aggregates key findings from agricultural journals, public health reports from Harare City Council, and international veterinary development studies. The central thesis of this compilation is that the veterinarian in</w:t>
      </w:r>
      <w:r>
        <w:t xml:space="preserve"> </w:t>
      </w:r>
      <w:r>
        <w:rPr>
          <w:bCs/>
          <w:b/>
        </w:rPr>
        <w:t xml:space="preserve">Zimbabwe Harare</w:t>
      </w:r>
      <w:r>
        <w:t xml:space="preserve"> </w:t>
      </w:r>
      <w:r>
        <w:t xml:space="preserve">operates at a critical intersection of animal welfare, public health security (One Health), and economic stability.</w:t>
      </w:r>
    </w:p>
    <w:p>
      <w:pPr>
        <w:pStyle w:val="BodyText"/>
      </w:pPr>
      <w:r>
        <w:t xml:space="preserve">The city of</w:t>
      </w:r>
      <w:r>
        <w:t xml:space="preserve"> </w:t>
      </w:r>
      <w:r>
        <w:rPr>
          <w:bCs/>
          <w:b/>
        </w:rPr>
        <w:t xml:space="preserve">Zimbabwe Harare</w:t>
      </w:r>
      <w:r>
        <w:t xml:space="preserve">, as the capital and largest urban center, presents a unique case study. Unlike rural pastoralist settings, the urban environment of Harare demands veterinarians who are adept at managing companion animal medicine, wildlife-human interface diseases, and municipal public health crises. This report argues that effective veterinary service in</w:t>
      </w:r>
      <w:r>
        <w:t xml:space="preserve"> </w:t>
      </w:r>
      <w:r>
        <w:rPr>
          <w:bCs/>
          <w:b/>
        </w:rPr>
        <w:t xml:space="preserve">Zimbabwe Harare</w:t>
      </w:r>
      <w:r>
        <w:t xml:space="preserve"> </w:t>
      </w:r>
      <w:r>
        <w:t xml:space="preserve">is not merely about treating individual animals but is a cornerstone of urban resilience.</w:t>
      </w:r>
    </w:p>
    <w:bookmarkEnd w:id="20"/>
    <w:bookmarkStart w:id="21" w:name="Xfc381dd264c1ca44c07b89d9f95edcc31d119fb"/>
    <w:p>
      <w:pPr>
        <w:pStyle w:val="Heading2"/>
      </w:pPr>
      <w:r>
        <w:t xml:space="preserve">2. The Historical Context of Veterinary Medicine in Zimbabwe</w:t>
      </w:r>
    </w:p>
    <w:p>
      <w:pPr>
        <w:pStyle w:val="FirstParagraph"/>
      </w:pPr>
      <w:r>
        <w:t xml:space="preserve">To understand the current state, one must review the historical trajectory. Historically, veterinary services in Zimbabwe were heavily oriented toward livestock production for export markets. However, literature indicates a significant shift over the last two decades toward clinical companion animal medicine and public health within urban centers like</w:t>
      </w:r>
      <w:r>
        <w:t xml:space="preserve"> </w:t>
      </w:r>
      <w:r>
        <w:rPr>
          <w:bCs/>
          <w:b/>
        </w:rPr>
        <w:t xml:space="preserve">Zimbabwe Harare</w:t>
      </w:r>
      <w:r>
        <w:t xml:space="preserve">. The collapse of certain state-subsidized agricultural structures led to the privatization of many veterinary clinics in Harare, creating a dual system where private practitioners serve the growing middle class while public services struggle with resource constraints.</w:t>
      </w:r>
    </w:p>
    <w:p>
      <w:pPr>
        <w:pStyle w:val="BodyText"/>
      </w:pPr>
      <w:r>
        <w:t xml:space="preserve">This shift has redefined what it means to be a veterinarian in this context. The modern practitioner in</w:t>
      </w:r>
      <w:r>
        <w:t xml:space="preserve"> </w:t>
      </w:r>
      <w:r>
        <w:rPr>
          <w:bCs/>
          <w:b/>
        </w:rPr>
        <w:t xml:space="preserve">Zimbabwe Harare</w:t>
      </w:r>
      <w:r>
        <w:t xml:space="preserve"> </w:t>
      </w:r>
      <w:r>
        <w:t xml:space="preserve">must be versatile, often functioning as both a clinician for domestic pets and an epidemiologist monitoring zoonotic diseases that threaten the dense urban population.</w:t>
      </w:r>
    </w:p>
    <w:bookmarkEnd w:id="21"/>
    <w:bookmarkStart w:id="22" w:name="X06252e9e1e6ad6302471ee79366dd1973f0142d"/>
    <w:p>
      <w:pPr>
        <w:pStyle w:val="Heading2"/>
      </w:pPr>
      <w:r>
        <w:t xml:space="preserve">3. Key Challenges Facing Veterinarians in Zimbabwe Harare</w:t>
      </w:r>
    </w:p>
    <w:p>
      <w:pPr>
        <w:pStyle w:val="FirstParagraph"/>
      </w:pPr>
      <w:r>
        <w:t xml:space="preserve">"The veterinarian in Zimbabwe Harare is often described as a first responder to both animal suffering and potential public health emergencies, yet they operate within a framework of severe economic volatility."</w:t>
      </w:r>
    </w:p>
    <w:p>
      <w:pPr>
        <w:pStyle w:val="BodyText"/>
      </w:pPr>
      <w:r>
        <w:t xml:space="preserve">The analysis reveals several systemic challenges. First, supply chain instability remains a primary concern. Importing specialized medicines, diagnostic kits, and surgical equipment for veterinary use in</w:t>
      </w:r>
      <w:r>
        <w:t xml:space="preserve"> </w:t>
      </w:r>
      <w:r>
        <w:rPr>
          <w:bCs/>
          <w:b/>
        </w:rPr>
        <w:t xml:space="preserve">Zimbabwe Harare</w:t>
      </w:r>
      <w:r>
        <w:t xml:space="preserve"> </w:t>
      </w:r>
      <w:r>
        <w:t xml:space="preserve">is frequently hindered by foreign currency shortages and border delays. This forces veterinarians to rely on generic alternatives or delay critical treatments.</w:t>
      </w:r>
    </w:p>
    <w:p>
      <w:pPr>
        <w:pStyle w:val="BodyText"/>
      </w:pPr>
      <w:r>
        <w:t xml:space="preserve">Secondly, infrastructure deficits pose significant hurdles. In many parts of the city, power outages disrupt the cold chain required for vaccines and biologicals. Veterinarians must often invest in independent solar or generator backup systems to maintain ethical standards of care. Furthermore, waste management protocols in busy veterinary clinics within</w:t>
      </w:r>
      <w:r>
        <w:t xml:space="preserve"> </w:t>
      </w:r>
      <w:r>
        <w:rPr>
          <w:bCs/>
          <w:b/>
        </w:rPr>
        <w:t xml:space="preserve">Zimbabwe Harare</w:t>
      </w:r>
      <w:r>
        <w:t xml:space="preserve"> </w:t>
      </w:r>
      <w:r>
        <w:t xml:space="preserve">require rigorous adherence to prevent environmental contamination, a task made difficult by inadequate municipal waste disposal services.</w:t>
      </w:r>
    </w:p>
    <w:p>
      <w:pPr>
        <w:pStyle w:val="BodyText"/>
      </w:pPr>
      <w:r>
        <w:t xml:space="preserve">Thirdly, the issue of urbanization and wildlife interaction is paramount. As Harare expands into areas like Mbare and Mbare Musika, the boundary between human habitation and wild spaces blurs. Veterinarians here must manage cases of rabies in stray populations and monitor diseases such as Rift Valley Fever or Lassa fever vectors, which thrive in high-density urban environments.</w:t>
      </w:r>
    </w:p>
    <w:bookmarkEnd w:id="22"/>
    <w:bookmarkStart w:id="23" w:name="X4b7f6692dcd07286627ee34b74682f8950d74ab"/>
    <w:p>
      <w:pPr>
        <w:pStyle w:val="Heading2"/>
      </w:pPr>
      <w:r>
        <w:t xml:space="preserve">4. The Role of the Veterinarian in Public Health (One Health)</w:t>
      </w:r>
    </w:p>
    <w:p>
      <w:pPr>
        <w:pStyle w:val="FirstParagraph"/>
      </w:pPr>
      <w:r>
        <w:t xml:space="preserve">A significant portion of the reviewed material emphasizes the "One Health" approach. In</w:t>
      </w:r>
      <w:r>
        <w:t xml:space="preserve"> </w:t>
      </w:r>
      <w:r>
        <w:rPr>
          <w:bCs/>
          <w:b/>
        </w:rPr>
        <w:t xml:space="preserve">Zimbabwe Harare</w:t>
      </w:r>
      <w:r>
        <w:t xml:space="preserve">, this is not just a theoretical concept but a practical necessity. Rabies remains endemic, and veterinarians are legally responsible for pet vaccination drives coordinated with local authorities like the City of Harare’s Public Health Veterinary Department.</w:t>
      </w:r>
    </w:p>
    <w:p>
      <w:pPr>
        <w:pStyle w:val="BodyText"/>
      </w:pPr>
      <w:r>
        <w:t xml:space="preserve">The report highlights successful interventions where veterinary professionals collaborated with medical doctors to track disease patterns. For instance, during periods of cholera outbreaks linked to contaminated water, veterinarians assisted in assessing the safety of dairy products and meat supplies from peri-urban farms surrounding Harare. This underscores that the veterinarian is an essential partner in safeguarding the food security and health of millions in</w:t>
      </w:r>
      <w:r>
        <w:t xml:space="preserve"> </w:t>
      </w:r>
      <w:r>
        <w:rPr>
          <w:bCs/>
          <w:b/>
        </w:rPr>
        <w:t xml:space="preserve">Zimbabwe Harare</w:t>
      </w:r>
      <w:r>
        <w:t xml:space="preserve">.</w:t>
      </w:r>
    </w:p>
    <w:bookmarkEnd w:id="23"/>
    <w:bookmarkStart w:id="24" w:name="socio-economic-impact-and-accessibility"/>
    <w:p>
      <w:pPr>
        <w:pStyle w:val="Heading2"/>
      </w:pPr>
      <w:r>
        <w:t xml:space="preserve">5. Socio-Economic Impact and Accessibility</w:t>
      </w:r>
    </w:p>
    <w:p>
      <w:pPr>
        <w:pStyle w:val="FirstParagraph"/>
      </w:pPr>
      <w:r>
        <w:t xml:space="preserve">The economic disparity in</w:t>
      </w:r>
      <w:r>
        <w:t xml:space="preserve"> </w:t>
      </w:r>
      <w:r>
        <w:rPr>
          <w:bCs/>
          <w:b/>
        </w:rPr>
        <w:t xml:space="preserve">Zimbabwe Harare</w:t>
      </w:r>
      <w:r>
        <w:t xml:space="preserve">creates a dichotomy in veterinary care. High-end clinics offer state-of-the-art diagnostics, including MRI and specialized surgery, catering to an affluent demographic. Conversely, lower-income communities often lack access to routine preventive care for their pets and livestock.</w:t>
      </w:r>
      <w:r>
        <w:t xml:space="preserve"> </w:t>
      </w:r>
      <w:r>
        <w:t xml:space="preserve">This gap contributes to higher mortality rates among stray animals and increases the risk of zoonotic spillover events.</w:t>
      </w:r>
    </w:p>
    <w:p>
      <w:pPr>
        <w:pStyle w:val="BodyText"/>
      </w:pPr>
      <w:r>
        <w:t xml:space="preserve">The report suggests that non-governmental organizations (NGOs) play a crucial bridging role. Veterinary outreach programs in high-density suburbs of Harare provide low-cost sterilization and vaccination services, which are vital for population control and disease prevention. These initiatives demonstrate the community-centric potential of veterinary medicine when supported by external funding and local political will.</w:t>
      </w:r>
    </w:p>
    <w:bookmarkEnd w:id="24"/>
    <w:bookmarkStart w:id="25" w:name="future-outlook-and-recommendations"/>
    <w:p>
      <w:pPr>
        <w:pStyle w:val="Heading2"/>
      </w:pPr>
      <w:r>
        <w:t xml:space="preserve">6. Future Outlook and Recommendations</w:t>
      </w:r>
    </w:p>
    <w:p>
      <w:pPr>
        <w:pStyle w:val="FirstParagraph"/>
      </w:pPr>
      <w:r>
        <w:t xml:space="preserve">The synthesis of data points toward a need for greater regulatory oversight and technological integration. To enhance the effectiveness of the veterinarian in</w:t>
      </w:r>
      <w:r>
        <w:t xml:space="preserve"> </w:t>
      </w:r>
      <w:r>
        <w:rPr>
          <w:bCs/>
          <w:b/>
        </w:rPr>
        <w:t xml:space="preserve">Zimbabwe Harare</w:t>
      </w:r>
      <w:r>
        <w:t xml:space="preserve">, the following recommendations are proposed:</w:t>
      </w:r>
    </w:p>
    <w:p>
      <w:pPr>
        <w:numPr>
          <w:ilvl w:val="0"/>
          <w:numId w:val="1001"/>
        </w:numPr>
        <w:pStyle w:val="Compact"/>
      </w:pPr>
      <w:r>
        <w:rPr>
          <w:bCs/>
          <w:b/>
        </w:rPr>
        <w:t xml:space="preserve">Digital Integration:</w:t>
      </w:r>
      <w:r>
        <w:t xml:space="preserve"> </w:t>
      </w:r>
      <w:r>
        <w:t xml:space="preserve">Adoption of electronic medical records and telemedicine platforms to improve continuity of care across different clinics in Harare.</w:t>
      </w:r>
    </w:p>
    <w:p>
      <w:pPr>
        <w:numPr>
          <w:ilvl w:val="0"/>
          <w:numId w:val="1001"/>
        </w:numPr>
        <w:pStyle w:val="Compact"/>
      </w:pPr>
      <w:r>
        <w:rPr>
          <w:bCs/>
          <w:b/>
        </w:rPr>
        <w:t xml:space="preserve">Cold Chain Investment:</w:t>
      </w:r>
      <w:r>
        <w:t xml:space="preserve"> </w:t>
      </w:r>
      <w:r>
        <w:t xml:space="preserve">Government incentives for veterinarians to invest in renewable energy solutions to ensure vaccine efficacy.</w:t>
      </w:r>
    </w:p>
    <w:p>
      <w:pPr>
        <w:numPr>
          <w:ilvl w:val="0"/>
          <w:numId w:val="1001"/>
        </w:numPr>
        <w:pStyle w:val="Compact"/>
      </w:pPr>
      <w:r>
        <w:rPr>
          <w:bCs/>
          <w:b/>
        </w:rPr>
        <w:t xml:space="preserve">Pedagogy and Training:</w:t>
      </w:r>
      <w:r>
        <w:t xml:space="preserve"> </w:t>
      </w:r>
      <w:r>
        <w:t xml:space="preserve">Enhanced curriculum at the University of Zimbabwe College of Agriculture, Science and Technology (UZ-CAST) focusing on urban veterinary epidemiology and public health law.</w:t>
      </w:r>
    </w:p>
    <w:p>
      <w:pPr>
        <w:numPr>
          <w:ilvl w:val="0"/>
          <w:numId w:val="1001"/>
        </w:numPr>
        <w:pStyle w:val="Compact"/>
      </w:pPr>
      <w:r>
        <w:rPr>
          <w:bCs/>
          <w:b/>
        </w:rPr>
        <w:t xml:space="preserve">Policy Enforcement:</w:t>
      </w:r>
      <w:r>
        <w:t xml:space="preserve"> </w:t>
      </w:r>
      <w:r>
        <w:t xml:space="preserve">Stricter enforcement of rabies vaccination laws by city authorities in partnership with private veterinary practitioners.</w:t>
      </w:r>
    </w:p>
    <w:bookmarkEnd w:id="25"/>
    <w:bookmarkStart w:id="27" w:name="conclusion"/>
    <w:p>
      <w:pPr>
        <w:pStyle w:val="Heading2"/>
      </w:pPr>
      <w:r>
        <w:t xml:space="preserve">7. Conclusion</w:t>
      </w:r>
    </w:p>
    <w:p>
      <w:pPr>
        <w:pStyle w:val="FirstParagraph"/>
      </w:pPr>
      <w:r>
        <w:t xml:space="preserve">In conclusion, this Book Report affirms that the veterinarian is a pivotal figure in the socio-economic and health fabric of</w:t>
      </w:r>
      <w:r>
        <w:t xml:space="preserve"> </w:t>
      </w:r>
      <w:r>
        <w:rPr>
          <w:bCs/>
          <w:b/>
        </w:rPr>
        <w:t xml:space="preserve">Zimbabwe Harare</w:t>
      </w:r>
      <w:r>
        <w:t xml:space="preserve">. Despite facing substantial logistical, economic, and infrastructural challenges, veterinary professionals continue to adapt and innovate. Their work extends far beyond individual animal care; it encompasses public health defense, food safety assurance, and environmental stewardship.</w:t>
      </w:r>
    </w:p>
    <w:p>
      <w:pPr>
        <w:pStyle w:val="BodyText"/>
      </w:pPr>
      <w:r>
        <w:t xml:space="preserve">The trajectory for the future of veterinary medicine in</w:t>
      </w:r>
      <w:r>
        <w:t xml:space="preserve"> </w:t>
      </w:r>
      <w:r>
        <w:rPr>
          <w:bCs/>
          <w:b/>
        </w:rPr>
        <w:t xml:space="preserve">Zimbabwe Harare</w:t>
      </w:r>
      <w:r>
        <w:t xml:space="preserve"> </w:t>
      </w:r>
      <w:r>
        <w:t xml:space="preserve">depends on collaborative efforts between the government, private sector practitioners, academic institutions, and international partners. By addressing the systemic barriers identified in this report, stakeholders can ensure that veterinary services remain robust, accessible, and effective. The resilience shown by veterinarians in</w:t>
      </w:r>
      <w:r>
        <w:t xml:space="preserve"> </w:t>
      </w:r>
      <w:r>
        <w:rPr>
          <w:bCs/>
          <w:b/>
        </w:rPr>
        <w:t xml:space="preserve">Zimbabwe Harare</w:t>
      </w:r>
      <w:r>
        <w:t xml:space="preserve"> </w:t>
      </w:r>
      <w:r>
        <w:t xml:space="preserve">serves as a model for urban veterinary practice in other developing regions facing similar complexities.</w:t>
      </w:r>
    </w:p>
    <w:p>
      <w:pPr>
        <w:pStyle w:val="BodyText"/>
      </w:pPr>
      <w:r>
        <w:t xml:space="preserve">Ultimately, investing in the veterinary infrastructure of</w:t>
      </w:r>
      <w:r>
        <w:t xml:space="preserve"> </w:t>
      </w:r>
      <w:r>
        <w:rPr>
          <w:bCs/>
          <w:b/>
        </w:rPr>
        <w:t xml:space="preserve">Zimbabwe Harare</w:t>
      </w:r>
      <w:r>
        <w:t xml:space="preserve"> </w:t>
      </w:r>
      <w:r>
        <w:t xml:space="preserve">is an investment in the health and safety of its citizens. The veterinarian stands as a guardian at the gate, protecting both animal welfare and human public health against emerging threats.</w:t>
      </w:r>
    </w:p>
    <w:p>
      <w:r>
        <w:pict>
          <v:rect style="width:0;height:1.5pt" o:hralign="center" o:hrstd="t" o:hr="t"/>
        </w:pict>
      </w:r>
    </w:p>
    <w:bookmarkStart w:id="26" w:name="bibliography-sources-referenced"/>
    <w:p>
      <w:pPr>
        <w:pStyle w:val="Heading3"/>
      </w:pPr>
      <w:r>
        <w:t xml:space="preserve">Bibliography / Sources Referenced</w:t>
      </w:r>
    </w:p>
    <w:p>
      <w:pPr>
        <w:numPr>
          <w:ilvl w:val="0"/>
          <w:numId w:val="1002"/>
        </w:numPr>
        <w:pStyle w:val="Compact"/>
      </w:pPr>
      <w:r>
        <w:t xml:space="preserve">City of Harare Public Health Veterinary Department Annual Reports (Various Years).</w:t>
      </w:r>
    </w:p>
    <w:p>
      <w:pPr>
        <w:numPr>
          <w:ilvl w:val="0"/>
          <w:numId w:val="1002"/>
        </w:numPr>
        <w:pStyle w:val="Compact"/>
      </w:pPr>
      <w:r>
        <w:t xml:space="preserve">Zimbabwe Veterinary Association (ZVA) Policy Statements on Urban Practice.</w:t>
      </w:r>
    </w:p>
    <w:p>
      <w:pPr>
        <w:numPr>
          <w:ilvl w:val="0"/>
          <w:numId w:val="1002"/>
        </w:numPr>
        <w:pStyle w:val="Compact"/>
      </w:pPr>
      <w:r>
        <w:t xml:space="preserve">OIE (World Organisation for Animal Health) Country Profiles for Zimbabwe.</w:t>
      </w:r>
    </w:p>
    <w:p>
      <w:pPr>
        <w:numPr>
          <w:ilvl w:val="0"/>
          <w:numId w:val="1002"/>
        </w:numPr>
        <w:pStyle w:val="Compact"/>
      </w:pPr>
      <w:r>
        <w:t xml:space="preserve">African Journal of Primary Health Care &amp; Family Medicine: Studies on Zoonotic Diseases in Harare.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Veterinary Practices in Zimbabwe Harare</dc:title>
  <dc:creator/>
  <dc:language>en</dc:language>
  <cp:keywords/>
  <dcterms:created xsi:type="dcterms:W3CDTF">2026-07-29T08:04:46Z</dcterms:created>
  <dcterms:modified xsi:type="dcterms:W3CDTF">2026-07-29T08:04:46Z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