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6" w:name="Xc771ba2119d5dcb23c09b97b6d2adaa0ff554eb"/>
    <w:p>
      <w:pPr>
        <w:pStyle w:val="Heading1"/>
      </w:pPr>
      <w:r>
        <w:t xml:space="preserve">The Lens of the South: A Book Report on the Role of the Videographer in Argentina Córdoba</w:t>
      </w:r>
    </w:p>
    <w:p>
      <w:pPr>
        <w:pStyle w:val="FirstParagraph"/>
      </w:pPr>
      <w:r>
        <w:rPr>
          <w:bCs/>
          <w:b/>
        </w:rPr>
        <w:t xml:space="preserve">Date:</w:t>
      </w:r>
      <w:r>
        <w:t xml:space="preserve"> </w:t>
      </w:r>
      <w:r>
        <w:t xml:space="preserve">October 26, 2023</w:t>
      </w:r>
      <w:r>
        <w:br/>
      </w:r>
    </w:p>
    <w:bookmarkStart w:id="20" w:name="Xe904954cb685a15524115ffa6ffac4b1c37587d"/>
    <w:p>
      <w:pPr>
        <w:pStyle w:val="Heading2"/>
      </w:pPr>
      <w:r>
        <w:t xml:space="preserve">Introduction to the Medium and the Region</w:t>
      </w:r>
    </w:p>
    <w:p>
      <w:pPr>
        <w:pStyle w:val="FirstParagraph"/>
      </w:pPr>
      <w:r>
        <w:t xml:space="preserve">In the vast landscape of modern visual storytelling, few roles are as pivotal or as misunderstood as that of the</w:t>
      </w:r>
      <w:r>
        <w:t xml:space="preserve"> </w:t>
      </w:r>
      <w:r>
        <w:rPr>
          <w:bCs/>
          <w:b/>
        </w:rPr>
        <w:t xml:space="preserve">Videographer</w:t>
      </w:r>
      <w:r>
        <w:t xml:space="preserve">. While often conflated with cinematographers or content creators, a dedicated videographer serves a unique function: capturing raw reality with an artistic lens. This report examines how this specific profession interacts with and is shaped by the cultural, historical, and geographical context of</w:t>
      </w:r>
      <w:r>
        <w:t xml:space="preserve"> </w:t>
      </w:r>
      <w:r>
        <w:rPr>
          <w:bCs/>
          <w:b/>
        </w:rPr>
        <w:t xml:space="preserve">Argentina Córdoba</w:t>
      </w:r>
      <w:r>
        <w:t xml:space="preserve">. By analyzing the intersection of technical skill and regional identity, we can understand why the videographer is not merely a recorder of events but a curator of memory in one of South America’s most historic provinces.</w:t>
      </w:r>
    </w:p>
    <w:bookmarkEnd w:id="20"/>
    <w:bookmarkStart w:id="21" w:name="X4c4ef77302c84897683afda30734ca4a0c3d93c"/>
    <w:p>
      <w:pPr>
        <w:pStyle w:val="Heading2"/>
      </w:pPr>
      <w:r>
        <w:t xml:space="preserve">The Unique Atmosphere of Argentina Córdoba</w:t>
      </w:r>
    </w:p>
    <w:p>
      <w:pPr>
        <w:pStyle w:val="FirstParagraph"/>
      </w:pPr>
      <w:r>
        <w:t xml:space="preserve">To understand the work produced in this region, one must first appreciate the setting.</w:t>
      </w:r>
      <w:r>
        <w:t xml:space="preserve"> </w:t>
      </w:r>
      <w:r>
        <w:rPr>
          <w:bCs/>
          <w:b/>
        </w:rPr>
        <w:t xml:space="preserve">Argentina Córdoba</w:t>
      </w:r>
      <w:r>
        <w:t xml:space="preserve">, often referred to as "La Docta" (The Learned One), is a province that sits at the crossroads of colonial history, Jesuit heritage, and modern urban development. The landscape offers a visual paradox for any creative professional: it features the whitewashed facades of UNESCO World Heritage Jesuit Missions juxtaposed against the bustling, vibrant energy of contemporary city life. For a videographer, this diversity presents both a challenge and an opportunity.</w:t>
      </w:r>
    </w:p>
    <w:p>
      <w:pPr>
        <w:pStyle w:val="BodyText"/>
      </w:pPr>
      <w:r>
        <w:t xml:space="preserve">The light in Córdoba is distinct. Located at approximately 31 degrees south latitude, the sun casts long, dramatic shadows during winter and harsh, bright contrasts during summer. A skilled videographer must master these natural lighting conditions to capture the essence of the place. The report argues that the success of visual documentation in this region depends heavily on how well the videographer adapts their technical approach to these specific environmental factors.</w:t>
      </w:r>
    </w:p>
    <w:bookmarkEnd w:id="21"/>
    <w:bookmarkStart w:id="22" w:name="Xbd3ceaa125672d00c4bc29e428efa846d92d7d9"/>
    <w:p>
      <w:pPr>
        <w:pStyle w:val="Heading2"/>
      </w:pPr>
      <w:r>
        <w:t xml:space="preserve">The Role and Responsibility of the Videographer</w:t>
      </w:r>
    </w:p>
    <w:p>
      <w:pPr>
        <w:pStyle w:val="FirstParagraph"/>
      </w:pPr>
      <w:r>
        <w:t xml:space="preserve">The core function of a</w:t>
      </w:r>
      <w:r>
        <w:t xml:space="preserve"> </w:t>
      </w:r>
      <w:r>
        <w:rPr>
          <w:bCs/>
          <w:b/>
        </w:rPr>
        <w:t xml:space="preserve">Videographer</w:t>
      </w:r>
      <w:r>
        <w:t xml:space="preserve"> </w:t>
      </w:r>
      <w:r>
        <w:t xml:space="preserve">extends beyond simply hitting "record." In the context of commercial, documentary, or event videography in Córdoba, the professional is tasked with narrative construction. Whether filming a wedding in the Sierra de Córdoba mountains or documenting industrial processes for international clients based in Buenos Aires, the videographer must decide what story needs to be told.</w:t>
      </w:r>
    </w:p>
    <w:p>
      <w:pPr>
        <w:pStyle w:val="BlockText"/>
      </w:pPr>
      <w:r>
        <w:t xml:space="preserve">"The videographer does not just capture images; they capture time. In a place as history-laden as Argentina Córdoba, every frame holds the weight of centuries."</w:t>
      </w:r>
    </w:p>
    <w:p>
      <w:pPr>
        <w:pStyle w:val="FirstParagraph"/>
      </w:pPr>
      <w:r>
        <w:t xml:space="preserve">This report highlights that modern videographers in this region are increasingly required to be multi-disciplinary artists. They must possess knowledge of color grading that reflects the warm earth tones of the central Argentine landscape, sound design that captures the unique acoustic environment of open plazas and busy markets, and editing techniques that respect local pacing and cultural nuances. The role has evolved from a technical operator to a strategic creative partner.</w:t>
      </w:r>
    </w:p>
    <w:bookmarkEnd w:id="22"/>
    <w:bookmarkStart w:id="23" w:name="cultural-nuances-in-visual-storytelling"/>
    <w:p>
      <w:pPr>
        <w:pStyle w:val="Heading2"/>
      </w:pPr>
      <w:r>
        <w:t xml:space="preserve">Cultural Nuances in Visual Storytelling</w:t>
      </w:r>
    </w:p>
    <w:p>
      <w:pPr>
        <w:pStyle w:val="FirstParagraph"/>
      </w:pPr>
      <w:r>
        <w:rPr>
          <w:bCs/>
          <w:b/>
        </w:rPr>
        <w:t xml:space="preserve">Argentina Córdoba</w:t>
      </w:r>
      <w:r>
        <w:t xml:space="preserve"> </w:t>
      </w:r>
      <w:r>
        <w:t xml:space="preserve">possesses a strong sense of provincial pride and distinct cultural markers, including its cuisine, music (such as folkloric traditions), and social customs. A generic visual approach often fails to resonate with local audiences or effectively communicate the region’s character to outsiders. Therefore, the videographer must be culturally competent.</w:t>
      </w:r>
    </w:p>
    <w:p>
      <w:pPr>
        <w:pStyle w:val="BodyText"/>
      </w:pPr>
      <w:r>
        <w:t xml:space="preserve">For instance, when filming traditional festivals like the Festival Nacional del Chamamé or local religious celebrations, a videographer who understands the significance of these events can frame shots that evoke respect and emotion rather than mere observation. This cultural sensitivity is crucial. It distinguishes a professional service provider from an amateur with a camera. The report emphasizes that understanding the unwritten rules of engagement—knowing when to remain invisible and when to participate—is part of the videographer’s job description in this community.</w:t>
      </w:r>
    </w:p>
    <w:bookmarkEnd w:id="23"/>
    <w:bookmarkStart w:id="24" w:name="economic-and-technological-impacts"/>
    <w:p>
      <w:pPr>
        <w:pStyle w:val="Heading2"/>
      </w:pPr>
      <w:r>
        <w:t xml:space="preserve">Economic and Technological Impacts</w:t>
      </w:r>
    </w:p>
    <w:p>
      <w:pPr>
        <w:pStyle w:val="FirstParagraph"/>
      </w:pPr>
      <w:r>
        <w:t xml:space="preserve">The demand for high-quality video content in</w:t>
      </w:r>
      <w:r>
        <w:t xml:space="preserve"> </w:t>
      </w:r>
      <w:r>
        <w:rPr>
          <w:bCs/>
          <w:b/>
        </w:rPr>
        <w:t xml:space="preserve">Argentina Córdoba</w:t>
      </w:r>
      <w:r>
        <w:t xml:space="preserve"> </w:t>
      </w:r>
      <w:r>
        <w:t xml:space="preserve">has surged due to the growth of tourism, real estate development, and digital marketing. Businesses ranging from boutique hotels in La Candelaria to large agricultural producers on the Pampas edge require compelling visual assets. The videographer is at the forefront of this economic shift.</w:t>
      </w:r>
    </w:p>
    <w:p>
      <w:pPr>
        <w:pStyle w:val="BodyText"/>
      </w:pPr>
      <w:r>
        <w:t xml:space="preserve">Technologically, this has pushed professionals to adopt 4K resolution drones for aerial shots of vast estates and high-frame-rate cameras for slow-motion captures of dynamic events. However, technology is only a tool. The report concludes that the most successful projects are those where the videographer leverages these tools to serve a narrative rooted in local reality. For example, using drone footage to show the scale of Córdoba’s vineyards must be paired with close-up interviews and ground-level shots to provide human context.</w:t>
      </w:r>
    </w:p>
    <w:bookmarkEnd w:id="24"/>
    <w:bookmarkStart w:id="25" w:name="challenges-facing-videographers-today"/>
    <w:p>
      <w:pPr>
        <w:pStyle w:val="Heading2"/>
      </w:pPr>
      <w:r>
        <w:t xml:space="preserve">Challenges Facing Videographers Today</w:t>
      </w:r>
    </w:p>
    <w:p>
      <w:pPr>
        <w:numPr>
          <w:ilvl w:val="0"/>
          <w:numId w:val="1001"/>
        </w:numPr>
        <w:pStyle w:val="Compact"/>
      </w:pPr>
      <w:r>
        <w:rPr>
          <w:bCs/>
          <w:b/>
        </w:rPr>
        <w:t xml:space="preserve">Economic Volatility:</w:t>
      </w:r>
    </w:p>
    <w:p>
      <w:pPr>
        <w:numPr>
          <w:ilvl w:val="0"/>
          <w:numId w:val="1001"/>
        </w:numPr>
        <w:pStyle w:val="Compact"/>
      </w:pPr>
      <w:r>
        <w:rPr>
          <w:bCs/>
          <w:b/>
        </w:rPr>
        <w:t xml:space="preserve">Saturation of Content:</w:t>
      </w:r>
    </w:p>
    <w:p>
      <w:pPr>
        <w:numPr>
          <w:ilvl w:val="0"/>
          <w:numId w:val="1001"/>
        </w:numPr>
        <w:pStyle w:val="Compact"/>
      </w:pPr>
      <w:r>
        <w:rPr>
          <w:bCs/>
          <w:b/>
        </w:rPr>
        <w:t xml:space="preserve">Infrastructure Variability:</w:t>
      </w:r>
    </w:p>
    <w:p>
      <w:pPr>
        <w:pStyle w:val="FirstParagraph"/>
      </w:pPr>
      <w:r>
        <w:t xml:space="preserve">Navigating these challenges requires resilience and adaptability. The modern videographer must be part technician, part salesperson, and part diplomat.</w:t>
      </w:r>
    </w:p>
    <w:p>
      <w:pPr>
        <w:pStyle w:val="BodyText"/>
      </w:pPr>
      <w:r>
        <w:t xml:space="preserve">In conclusion, the role of the</w:t>
      </w:r>
      <w:r>
        <w:t xml:space="preserve"> </w:t>
      </w:r>
      <w:r>
        <w:rPr>
          <w:bCs/>
          <w:b/>
        </w:rPr>
        <w:t xml:space="preserve">Videographer</w:t>
      </w:r>
      <w:r>
        <w:t xml:space="preserve"> </w:t>
      </w:r>
      <w:r>
        <w:t xml:space="preserve">in</w:t>
      </w:r>
      <w:r>
        <w:t xml:space="preserve"> </w:t>
      </w:r>
      <w:r>
        <w:rPr>
          <w:bCs/>
          <w:b/>
        </w:rPr>
        <w:t xml:space="preserve">Argentina Córdoba</w:t>
      </w:r>
      <w:r>
        <w:t xml:space="preserve"> </w:t>
      </w:r>
      <w:r>
        <w:t xml:space="preserve">is multifaceted and increasingly vital. They are not just technicians capturing video; they are cultural interpreters preserving the heritage and dynamism of a unique region. By mastering both their craft and the local context, videographers contribute significantly to how Córdoba is perceived by itself and by the world.</w:t>
      </w:r>
    </w:p>
    <w:p>
      <w:pPr>
        <w:pStyle w:val="BodyText"/>
      </w:pPr>
      <w:r>
        <w:t xml:space="preserve">This book report serves as a testament to the evolving nature of visual media in Latin America. As technology advances, so too does our understanding that authentic storytelling requires a deep connection to place. For anyone considering entering this field or hiring such professionals in Argentina Córdoba, it is essential to recognize that value lies not just in the gear used, but in the vision and cultural insight applied by the videographer.</w:t>
      </w:r>
    </w:p>
    <w:p>
      <w:pPr>
        <w:pStyle w:val="BodyText"/>
      </w:pPr>
      <w:r>
        <w:rPr>
          <w:iCs/>
          <w:i/>
        </w:rPr>
        <w:t xml:space="preserve">This report was generated for educational purposes regarding media studies and regional cultural analysis.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Videographer in Argentina Córdoba</dc:title>
  <dc:creator/>
  <dc:language>en</dc:language>
  <cp:keywords/>
  <dcterms:created xsi:type="dcterms:W3CDTF">2026-07-29T21:05:37Z</dcterms:created>
  <dcterms:modified xsi:type="dcterms:W3CDTF">2026-07-29T21:05:37Z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