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Videographer</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4afce268761127c759ab0b75c1f08c5e187b26b"/>
    <w:p>
      <w:pPr>
        <w:pStyle w:val="Heading1"/>
      </w:pPr>
      <w:r>
        <w:t xml:space="preserve">The Modern Videographer in DR Congo Kinshasa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Documentation Committee</w:t>
      </w:r>
      <w:r>
        <w:br/>
      </w:r>
      <w:r>
        <w:t xml:space="preserve">: Research Analyst</w:t>
      </w:r>
      <w:r>
        <w:br/>
      </w:r>
    </w:p>
    <w:p>
      <w:pPr>
        <w:pStyle w:val="BodyText"/>
      </w:pPr>
      <w:r>
        <w:rPr>
          <w:iCs/>
          <w:i/>
        </w:rPr>
        <w:t xml:space="preserve">Note: As no single canonical text exists with the literal title "The Videographer," this Book Report synthesizes key thematic elements, sociological studies, and technical guides regarding visual storytelling in urban African contexts. It serves as a critical review of the emerging discipline of videography within the specific cultural and infrastructural landscape of DR Congo Kinshasa.</w:t>
      </w:r>
    </w:p>
    <w:bookmarkStart w:id="20" w:name="introduction"/>
    <w:p>
      <w:pPr>
        <w:pStyle w:val="Heading2"/>
      </w:pPr>
      <w:r>
        <w:t xml:space="preserve">Introduction</w:t>
      </w:r>
    </w:p>
    <w:p>
      <w:pPr>
        <w:pStyle w:val="FirstParagraph"/>
      </w:pPr>
      <w:r>
        <w:t xml:space="preserve">In the rapidly evolving media landscape of Central Africa,</w:t>
      </w:r>
      <w:r>
        <w:t xml:space="preserve"> </w:t>
      </w:r>
      <w:r>
        <w:rPr>
          <w:bCs/>
          <w:b/>
        </w:rPr>
        <w:t xml:space="preserve">Videographer</w:t>
      </w:r>
      <w:r>
        <w:t xml:space="preserve"> </w:t>
      </w:r>
      <w:r>
        <w:t xml:space="preserve">has transcended its traditional definition to become a pivotal agent of social change, historical preservation, and economic opportunity. This report examines the role through a lens tailored specifically for</w:t>
      </w:r>
      <w:r>
        <w:t xml:space="preserve"> </w:t>
      </w:r>
      <w:r>
        <w:rPr>
          <w:bCs/>
          <w:b/>
        </w:rPr>
        <w:t xml:space="preserve">DR Congo Kinshasa</w:t>
      </w:r>
      <w:r>
        <w:t xml:space="preserve">, a city that vibrates with an intensity rarely seen elsewhere in the world. Kinshasa is not merely a backdrop; it is an active participant in every frame captured by modern visual storytellers. The objective of this document is to analyze how the skills, responsibilities, and ethical considerations of a videographer must be adapted to function effectively within the unique socio-political and environmental fabric of Kinshasa.</w:t>
      </w:r>
    </w:p>
    <w:bookmarkEnd w:id="20"/>
    <w:bookmarkStart w:id="21" w:name="Xf9b85f3a1cc06b2116dff7e74c6e96d9fb3d609"/>
    <w:p>
      <w:pPr>
        <w:pStyle w:val="Heading2"/>
      </w:pPr>
      <w:r>
        <w:t xml:space="preserve">The Cultural Landscape: Contextualizing DR Congo Kinshasa</w:t>
      </w:r>
    </w:p>
    <w:p>
      <w:pPr>
        <w:pStyle w:val="FirstParagraph"/>
      </w:pPr>
      <w:r>
        <w:t xml:space="preserve">To understand the mandate of a</w:t>
      </w:r>
      <w:r>
        <w:t xml:space="preserve"> </w:t>
      </w:r>
      <w:r>
        <w:rPr>
          <w:bCs/>
          <w:b/>
        </w:rPr>
        <w:t xml:space="preserve">Videographer</w:t>
      </w:r>
      <w:r>
        <w:t xml:space="preserve"> </w:t>
      </w:r>
      <w:r>
        <w:t xml:space="preserve">in this region, one must first grasp the essence of</w:t>
      </w:r>
      <w:r>
        <w:t xml:space="preserve"> </w:t>
      </w:r>
      <w:r>
        <w:rPr>
          <w:bCs/>
          <w:b/>
        </w:rPr>
        <w:t xml:space="preserve">DR Congo Kinshasa</w:t>
      </w:r>
      <w:r>
        <w:t xml:space="preserve">. As one of the largest French-speaking metropolises in Africa, Kinshasa is characterized by its vibrant urban culture, often referred to as "Kin la belle." However, this beauty is juxtaposed with infrastructural challenges and political complexities. For a videographer here, the camera becomes a tool for navigating these dualities. The report highlights that unlike in Western contexts where videography might focus on polished corporate aesthetics or sterile documentary styles, the Kinshasa videographer must embrace chaos as a narrative device.</w:t>
      </w:r>
    </w:p>
    <w:p>
      <w:pPr>
        <w:pStyle w:val="BodyText"/>
      </w:pPr>
      <w:r>
        <w:t xml:space="preserve">The city’s pulse is driven by its music, its fashion (known as</w:t>
      </w:r>
      <w:r>
        <w:t xml:space="preserve"> </w:t>
      </w:r>
      <w:r>
        <w:rPr>
          <w:iCs/>
          <w:i/>
        </w:rPr>
        <w:t xml:space="preserve">sapeurs</w:t>
      </w:r>
      <w:r>
        <w:t xml:space="preserve">), and its resilient populace. A successful book or guide on this subject would argue that the videographer in</w:t>
      </w:r>
      <w:r>
        <w:t xml:space="preserve"> </w:t>
      </w:r>
      <w:r>
        <w:rPr>
          <w:bCs/>
          <w:b/>
        </w:rPr>
        <w:t xml:space="preserve">DR Congo Kinshasa</w:t>
      </w:r>
      <w:r>
        <w:t xml:space="preserve"> </w:t>
      </w:r>
      <w:r>
        <w:t xml:space="preserve">acts not just as a recorder of events but as a curator of urban identity. The visual language must account for the high-energy street scenes, the intricate social hierarchies, and the profound human stories that unfold in both affluent neighborhoods and bustling informal settlements.</w:t>
      </w:r>
    </w:p>
    <w:bookmarkEnd w:id="21"/>
    <w:bookmarkStart w:id="22" w:name="Xcc9581769083d1b708510bd530d7094fbb1f63e"/>
    <w:p>
      <w:pPr>
        <w:pStyle w:val="Heading2"/>
      </w:pPr>
      <w:r>
        <w:t xml:space="preserve">The Role of the Videographer: Beyond Technical Proficiency</w:t>
      </w:r>
    </w:p>
    <w:p>
      <w:pPr>
        <w:pStyle w:val="FirstParagraph"/>
      </w:pPr>
      <w:r>
        <w:t xml:space="preserve">In this context, a</w:t>
      </w:r>
      <w:r>
        <w:t xml:space="preserve"> </w:t>
      </w:r>
      <w:r>
        <w:rPr>
          <w:bCs/>
          <w:b/>
        </w:rPr>
        <w:t xml:space="preserve">Videographer</w:t>
      </w:r>
      <w:r>
        <w:t xml:space="preserve"> </w:t>
      </w:r>
      <w:r>
        <w:t xml:space="preserve">is defined not only by their command of lighting and composition but by their cultural fluency. The report emphasizes that technical skills are secondary to emotional intelligence and community trust-building. In</w:t>
      </w:r>
      <w:r>
        <w:t xml:space="preserve"> </w:t>
      </w:r>
      <w:r>
        <w:rPr>
          <w:bCs/>
          <w:b/>
        </w:rPr>
        <w:t xml:space="preserve">DR Congo Kinshasa</w:t>
      </w:r>
      <w:r>
        <w:t xml:space="preserve">, gaining access to certain spaces or intimate moments requires a deep understanding of local customs, languages (such as Lingala), and social etiquette.</w:t>
      </w:r>
    </w:p>
    <w:p>
      <w:pPr>
        <w:pStyle w:val="BodyText"/>
      </w:pPr>
      <w:r>
        <w:t xml:space="preserve">First, the</w:t>
      </w:r>
      <w:r>
        <w:t xml:space="preserve"> </w:t>
      </w:r>
      <w:r>
        <w:rPr>
          <w:bCs/>
          <w:b/>
        </w:rPr>
        <w:t xml:space="preserve">Videographer</w:t>
      </w:r>
      <w:r>
        <w:t xml:space="preserve"> </w:t>
      </w:r>
      <w:r>
        <w:t xml:space="preserve">serves as an ethical guardian. The potential for exploitation in visual storytelling is high in developing urban centers. Therefore, the ideal practitioner must engage in participatory filmmaking techniques, ensuring that subjects are co-creators of their own narratives rather than passive objects of gaze. This is particularly crucial when documenting sensitive issues such as public health crises or political unrest, which are frequent themes in</w:t>
      </w:r>
      <w:r>
        <w:t xml:space="preserve"> </w:t>
      </w:r>
      <w:r>
        <w:rPr>
          <w:bCs/>
          <w:b/>
        </w:rPr>
        <w:t xml:space="preserve">DR Congo Kinshasa</w:t>
      </w:r>
      <w:r>
        <w:t xml:space="preserve">.</w:t>
      </w:r>
    </w:p>
    <w:p>
      <w:pPr>
        <w:pStyle w:val="BodyText"/>
      </w:pPr>
      <w:r>
        <w:t xml:space="preserve">Secondly, the role involves adaptability to infrastructural realities. Power outages and limited internet connectivity mean that a</w:t>
      </w:r>
      <w:r>
        <w:t xml:space="preserve"> </w:t>
      </w:r>
      <w:r>
        <w:rPr>
          <w:bCs/>
          <w:b/>
        </w:rPr>
        <w:t xml:space="preserve">Videographer</w:t>
      </w:r>
      <w:r>
        <w:t xml:space="preserve"> </w:t>
      </w:r>
      <w:r>
        <w:t xml:space="preserve">must be self-sufficient. This requires carrying redundant power solutions, offline editing capabilities, and robust data storage methods. The report suggests that the modern videographer in this region is essentially a logistical expert as much as an artist.</w:t>
      </w:r>
    </w:p>
    <w:bookmarkEnd w:id="22"/>
    <w:bookmarkStart w:id="23" w:name="X89e2b972d01a918db2306e12d3b08977e75b7a5"/>
    <w:p>
      <w:pPr>
        <w:pStyle w:val="Heading2"/>
      </w:pPr>
      <w:r>
        <w:t xml:space="preserve">Narrative Themes and Visual Storytelling Strategies</w:t>
      </w:r>
    </w:p>
    <w:p>
      <w:pPr>
        <w:pStyle w:val="FirstParagraph"/>
      </w:pPr>
      <w:r>
        <w:t xml:space="preserve">The core of this analysis focuses on the narratives that define</w:t>
      </w:r>
      <w:r>
        <w:t xml:space="preserve"> </w:t>
      </w:r>
      <w:r>
        <w:rPr>
          <w:bCs/>
          <w:b/>
        </w:rPr>
        <w:t xml:space="preserve">DR Congo Kinshasa</w:t>
      </w:r>
      <w:r>
        <w:t xml:space="preserve">. The video content produced here often revolves around themes of resilience, creativity, and transformation. For instance, the rise of Congolese Rumba and modern Pop music is a dominant visual theme. A</w:t>
      </w:r>
      <w:r>
        <w:t xml:space="preserve"> </w:t>
      </w:r>
      <w:r>
        <w:rPr>
          <w:bCs/>
          <w:b/>
        </w:rPr>
        <w:t xml:space="preserve">Videographer</w:t>
      </w:r>
      <w:r>
        <w:t xml:space="preserve"> </w:t>
      </w:r>
      <w:r>
        <w:t xml:space="preserve">specializing in this genre must understand the rhythm of the city to capture performances that resonate authentically.</w:t>
      </w:r>
    </w:p>
    <w:p>
      <w:pPr>
        <w:pStyle w:val="BodyText"/>
      </w:pPr>
      <w:r>
        <w:t xml:space="preserve">Furthermore, documentary-style videography plays a critical role in highlighting social issues. From sanitation challenges to youth entrepreneurship, the</w:t>
      </w:r>
      <w:r>
        <w:t xml:space="preserve"> </w:t>
      </w:r>
      <w:r>
        <w:rPr>
          <w:bCs/>
          <w:b/>
        </w:rPr>
        <w:t xml:space="preserve">Videographer</w:t>
      </w:r>
      <w:r>
        <w:t xml:space="preserve"> </w:t>
      </w:r>
      <w:r>
        <w:t xml:space="preserve">has the power to influence policy and public opinion. In</w:t>
      </w:r>
      <w:r>
        <w:t xml:space="preserve"> </w:t>
      </w:r>
      <w:r>
        <w:rPr>
          <w:bCs/>
          <w:b/>
        </w:rPr>
        <w:t xml:space="preserve">DR Congo Kinshasa</w:t>
      </w:r>
      <w:r>
        <w:t xml:space="preserve">, where traditional media may be state-controlled or heavily regulated, independent visual journalism serves as a vital alternative source of information. The report argues that videographers must navigate these regulatory landscapes with caution and journalistic integrity.</w:t>
      </w:r>
    </w:p>
    <w:bookmarkEnd w:id="23"/>
    <w:bookmarkStart w:id="24" w:name="economic-implications-and-future-outlook"/>
    <w:p>
      <w:pPr>
        <w:pStyle w:val="Heading2"/>
      </w:pPr>
      <w:r>
        <w:t xml:space="preserve">Economic Implications and Future Outlook</w:t>
      </w:r>
    </w:p>
    <w:p>
      <w:pPr>
        <w:pStyle w:val="FirstParagraph"/>
      </w:pPr>
      <w:r>
        <w:t xml:space="preserve">The economic landscape for a</w:t>
      </w:r>
      <w:r>
        <w:t xml:space="preserve"> </w:t>
      </w:r>
      <w:r>
        <w:rPr>
          <w:bCs/>
          <w:b/>
        </w:rPr>
        <w:t xml:space="preserve">Videographer</w:t>
      </w:r>
      <w:r>
        <w:t xml:space="preserve"> </w:t>
      </w:r>
      <w:r>
        <w:t xml:space="preserve">in</w:t>
      </w:r>
      <w:r>
        <w:t xml:space="preserve"> </w:t>
      </w:r>
      <w:r>
        <w:rPr>
          <w:bCs/>
          <w:b/>
        </w:rPr>
        <w:t xml:space="preserve">DR Congo Kinshasa</w:t>
      </w:r>
      <w:r>
        <w:t xml:space="preserve"> </w:t>
      </w:r>
      <w:r>
        <w:t xml:space="preserve">is expanding. With the growing middle class and an increase in digital literacy, there is a rising demand for high-quality video content for weddings, corporate events, and social media marketing. This creates a viable career path that supports local talent. However, it also presents challenges regarding fair compensation and intellectual property rights.</w:t>
      </w:r>
    </w:p>
    <w:p>
      <w:pPr>
        <w:pStyle w:val="BodyText"/>
      </w:pPr>
      <w:r>
        <w:t xml:space="preserve">The report concludes that the future of videography in this region depends on training and mentorship. Establishing local film schools and workshops in</w:t>
      </w:r>
      <w:r>
        <w:t xml:space="preserve"> </w:t>
      </w:r>
      <w:r>
        <w:rPr>
          <w:bCs/>
          <w:b/>
        </w:rPr>
        <w:t xml:space="preserve">DR Congo Kinshasa</w:t>
      </w:r>
      <w:r>
        <w:t xml:space="preserve"> </w:t>
      </w:r>
      <w:r>
        <w:t xml:space="preserve">will empower a new generation of</w:t>
      </w:r>
      <w:r>
        <w:t xml:space="preserve"> </w:t>
      </w:r>
      <w:r>
        <w:rPr>
          <w:bCs/>
          <w:b/>
        </w:rPr>
        <w:t xml:space="preserve">Videographer</w:t>
      </w:r>
      <w:r>
        <w:t xml:space="preserve">s who are technically proficient and culturally grounded. By investing in these skills, the city can export its narratives to the world, challenging stereotypes and showcasing its dynamic culture.</w:t>
      </w:r>
    </w:p>
    <w:bookmarkEnd w:id="24"/>
    <w:bookmarkStart w:id="25" w:name="conclusion"/>
    <w:p>
      <w:pPr>
        <w:pStyle w:val="Heading2"/>
      </w:pPr>
      <w:r>
        <w:t xml:space="preserve">Conclusion</w:t>
      </w:r>
    </w:p>
    <w:p>
      <w:pPr>
        <w:pStyle w:val="FirstParagraph"/>
      </w:pPr>
      <w:r>
        <w:t xml:space="preserve">In summary, this document has explored the multifaceted role of a</w:t>
      </w:r>
      <w:r>
        <w:t xml:space="preserve"> </w:t>
      </w:r>
      <w:r>
        <w:rPr>
          <w:bCs/>
          <w:b/>
        </w:rPr>
        <w:t xml:space="preserve">Videographer</w:t>
      </w:r>
      <w:r>
        <w:t xml:space="preserve"> </w:t>
      </w:r>
      <w:r>
        <w:t xml:space="preserve">within the unique environment of</w:t>
      </w:r>
      <w:r>
        <w:t xml:space="preserve"> </w:t>
      </w:r>
      <w:r>
        <w:rPr>
          <w:bCs/>
          <w:b/>
        </w:rPr>
        <w:t xml:space="preserve">DR Congo Kinshasa</w:t>
      </w:r>
      <w:r>
        <w:t xml:space="preserve">. It is evident that success in this field requires more than just equipment; it demands a deep respect for local culture, ethical responsibility, and technical ingenuity. The videographer becomes a bridge between the local community and the global audience, capturing the essence of life in one of Africa’s most vibrant capitals. As</w:t>
      </w:r>
      <w:r>
        <w:t xml:space="preserve"> </w:t>
      </w:r>
      <w:r>
        <w:rPr>
          <w:bCs/>
          <w:b/>
        </w:rPr>
        <w:t xml:space="preserve">DR Congo Kinshasa</w:t>
      </w:r>
      <w:r>
        <w:t xml:space="preserve"> </w:t>
      </w:r>
      <w:r>
        <w:t xml:space="preserve">continues to grow and evolve, so too will the art form of videography within it, offering new perspectives on history, culture, and human experience.</w:t>
      </w:r>
    </w:p>
    <w:p>
      <w:pPr>
        <w:pStyle w:val="BodyText"/>
      </w:pPr>
      <w:r>
        <w:rPr>
          <w:iCs/>
          <w:i/>
        </w:rPr>
        <w:t xml:space="preserve">This report serves as a foundational text for understanding the necessities of visual documentation in this region. It is recommended that all aspiring</w:t>
      </w:r>
      <w:r>
        <w:rPr>
          <w:iCs/>
          <w:i/>
        </w:rPr>
        <w:t xml:space="preserve"> </w:t>
      </w:r>
      <w:r>
        <w:rPr>
          <w:bCs/>
          <w:b/>
          <w:iCs/>
          <w:i/>
        </w:rPr>
        <w:t xml:space="preserve">Videographer</w:t>
      </w:r>
      <w:r>
        <w:rPr>
          <w:iCs/>
          <w:i/>
        </w:rPr>
        <w:t xml:space="preserve">s operating in</w:t>
      </w:r>
      <w:r>
        <w:rPr>
          <w:iCs/>
          <w:i/>
        </w:rPr>
        <w:t xml:space="preserve"> </w:t>
      </w:r>
      <w:r>
        <w:rPr>
          <w:bCs/>
          <w:b/>
          <w:iCs/>
          <w:i/>
        </w:rPr>
        <w:t xml:space="preserve">DR Congo Kinshasa</w:t>
      </w:r>
      <w:r>
        <w:rPr>
          <w:iCs/>
          <w:i/>
        </w:rPr>
        <w:t xml:space="preserve"> </w:t>
      </w:r>
      <w:r>
        <w:rPr>
          <w:iCs/>
          <w:i/>
        </w:rPr>
        <w:t xml:space="preserve">study these principles to ensure their work is both impactful and respectful.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Videographer in DR Congo Kinshasa</dc:title>
  <dc:creator/>
  <dc:language>en</dc:language>
  <cp:keywords/>
  <dcterms:created xsi:type="dcterms:W3CDTF">2026-07-29T09:30:15Z</dcterms:created>
  <dcterms:modified xsi:type="dcterms:W3CDTF">2026-07-29T09:30:15Z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