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and</w:t>
      </w:r>
      <w:r>
        <w:t xml:space="preserve"> </w:t>
      </w:r>
      <w:r>
        <w:t xml:space="preserve">Industry</w:t>
      </w:r>
      <w:r>
        <w:t xml:space="preserve"> </w:t>
      </w:r>
      <w:r>
        <w:t xml:space="preserve">of</w:t>
      </w:r>
      <w:r>
        <w:t xml:space="preserve"> </w:t>
      </w:r>
      <w:r>
        <w:t xml:space="preserve">Videography</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Russia,</w:t>
      </w:r>
      <w:r>
        <w:t xml:space="preserve"> </w:t>
      </w:r>
      <w:r>
        <w:t xml:space="preserve">Moscow</w:t>
      </w:r>
    </w:p>
    <w:bookmarkStart w:id="28" w:name="X2e5adf8ce6faa71d49f31ff27b7f2c3cc4679f6"/>
    <w:p>
      <w:pPr>
        <w:pStyle w:val="Heading1"/>
      </w:pPr>
      <w:r>
        <w:t xml:space="preserve">The Visual Narrative in the Heart of Power:</w:t>
      </w:r>
      <w:r>
        <w:br/>
      </w:r>
      <w:r>
        <w:t xml:space="preserve">A Book Report on Videography in Russia, Moscow</w:t>
      </w:r>
    </w:p>
    <w:p>
      <w:pPr>
        <w:pStyle w:val="FirstParagraph"/>
      </w:pPr>
      <w:r>
        <w:rPr>
          <w:bCs/>
          <w:b/>
        </w:rPr>
        <w:t xml:space="preserve">Title:</w:t>
      </w:r>
      <w:r>
        <w:t xml:space="preserve"> </w:t>
      </w:r>
      <w:r>
        <w:t xml:space="preserve">Frames of Influence: Videographer Practices and Cultural Narratives in Modern Russia</w:t>
      </w:r>
      <w:r>
        <w:br/>
      </w:r>
      <w:r>
        <w:rPr>
          <w:bCs/>
          <w:b/>
        </w:rPr>
        <w:t xml:space="preserve">Subject Focus:</w:t>
      </w:r>
      <w:r>
        <w:t xml:space="preserve">The evolution of the profession, technical adaptation to urban landscapes, and the socio-political implications of visual media in Russia, specifically focusing on Moscow.</w:t>
      </w:r>
      <w:r>
        <w:br/>
      </w:r>
      <w:r>
        <w:rPr>
          <w:bCs/>
          <w:b/>
        </w:rPr>
        <w:t xml:space="preserve">Date Prepared:</w:t>
      </w:r>
      <w:r>
        <w:t xml:space="preserve"> </w:t>
      </w:r>
      <w:r>
        <w:t xml:space="preserve">October 2023</w:t>
      </w:r>
      <w:r>
        <w:br/>
      </w:r>
      <w:r>
        <w:rPr>
          <w:bCs/>
          <w:b/>
        </w:rPr>
        <w:t xml:space="preserve">Purpose:</w:t>
      </w:r>
      <w:r>
        <w:t xml:space="preserve">To analyze how the role of a videographer operates within one of the world’s most complex geopolitical and cultural hubs.</w:t>
      </w:r>
    </w:p>
    <w:bookmarkStart w:id="20" w:name="i.-introduction-the-lens-on-the-capital"/>
    <w:p>
      <w:pPr>
        <w:pStyle w:val="Heading2"/>
      </w:pPr>
      <w:r>
        <w:t xml:space="preserve">I. Introduction: The Lens on the Capital</w:t>
      </w:r>
    </w:p>
    <w:p>
      <w:pPr>
        <w:pStyle w:val="FirstParagraph"/>
      </w:pPr>
      <w:r>
        <w:t xml:space="preserve">To understand modern visual storytelling, one must look at where history and hyper-modernity collide. This report examines the critical role of a</w:t>
      </w:r>
      <w:r>
        <w:t xml:space="preserve"> </w:t>
      </w:r>
      <w:r>
        <w:rPr>
          <w:bCs/>
          <w:b/>
        </w:rPr>
        <w:t xml:space="preserve">Videographer</w:t>
      </w:r>
      <w:r>
        <w:t xml:space="preserve"> </w:t>
      </w:r>
      <w:r>
        <w:t xml:space="preserve">operating within</w:t>
      </w:r>
      <w:r>
        <w:t xml:space="preserve"> </w:t>
      </w:r>
      <w:r>
        <w:rPr>
          <w:bCs/>
          <w:b/>
        </w:rPr>
        <w:t xml:space="preserve">Russia Moscow</w:t>
      </w:r>
      <w:r>
        <w:t xml:space="preserve">. While videography is often viewed through a purely technical lens—focusing on aperture, shutter speed, and lighting—it is inextricably linked to the environment in which it is shot. In the context of</w:t>
      </w:r>
      <w:r>
        <w:t xml:space="preserve"> </w:t>
      </w:r>
      <w:r>
        <w:rPr>
          <w:bCs/>
          <w:b/>
        </w:rPr>
        <w:t xml:space="preserve">Russia Moscow</w:t>
      </w:r>
      <w:r>
        <w:t xml:space="preserve">, the videographer becomes not just a recorder of images, but a mediator between the viewer and a city that serves as both a historical monument and a contemporary political epicenter.</w:t>
      </w:r>
      <w:r>
        <w:t xml:space="preserve"> </w:t>
      </w:r>
      <w:r>
        <w:t xml:space="preserve">This document explores how professional standards, cultural expectations, and technological advancements converge in this specific geographic location. It argues that mastering videography in Moscow requires more than technical proficiency; it demands an acute sensitivity to local aesthetics, regulatory frameworks, and the unique visual language of the Russian capital.</w:t>
      </w:r>
    </w:p>
    <w:bookmarkEnd w:id="20"/>
    <w:bookmarkStart w:id="21" w:name="X6465a54211df099a2eacc80cedcf62c9c3c541e"/>
    <w:p>
      <w:pPr>
        <w:pStyle w:val="Heading2"/>
      </w:pPr>
      <w:r>
        <w:t xml:space="preserve">II. The Professional Landscape: Who is a Videographer?</w:t>
      </w:r>
    </w:p>
    <w:p>
      <w:pPr>
        <w:pStyle w:val="FirstParagraph"/>
      </w:pPr>
      <w:r>
        <w:t xml:space="preserve">In the contemporary media landscape, a</w:t>
      </w:r>
      <w:r>
        <w:t xml:space="preserve"> </w:t>
      </w:r>
      <w:r>
        <w:rPr>
          <w:bCs/>
          <w:b/>
        </w:rPr>
        <w:t xml:space="preserve">Videographer</w:t>
      </w:r>
      <w:r>
        <w:t xml:space="preserve"> </w:t>
      </w:r>
      <w:r>
        <w:t xml:space="preserve">is defined by their ability to capture moving images for various purposes: cinematic production, corporate communication, documentary journalism, or social media content creation. However, in</w:t>
      </w:r>
      <w:r>
        <w:t xml:space="preserve"> </w:t>
      </w:r>
      <w:r>
        <w:rPr>
          <w:bCs/>
          <w:b/>
        </w:rPr>
        <w:t xml:space="preserve">Russia Moscow</w:t>
      </w:r>
      <w:r>
        <w:t xml:space="preserve">, these roles are heavily specialized. The market is dominated by high-production-value commercial work for luxury brands and international corporations that have established a presence in the capital.</w:t>
      </w:r>
      <w:r>
        <w:t xml:space="preserve"> </w:t>
      </w:r>
      <w:r>
        <w:t xml:space="preserve">A videographer working here must navigate a dual reality: the Western influence of global marketing trends and the traditional Russian appreciation for dramatic, high-contrast visual storytelling. The successful</w:t>
      </w:r>
      <w:r>
        <w:t xml:space="preserve"> </w:t>
      </w:r>
      <w:r>
        <w:rPr>
          <w:bCs/>
          <w:b/>
        </w:rPr>
        <w:t xml:space="preserve">Videographer</w:t>
      </w:r>
      <w:r>
        <w:t xml:space="preserve"> </w:t>
      </w:r>
      <w:r>
        <w:t xml:space="preserve">in this region is often expected to be part director, part technician, and part cultural consultant. They must understand how to frame shots that respect architectural grandeur while simultaneously conveying modern dynamism.</w:t>
      </w:r>
    </w:p>
    <w:bookmarkEnd w:id="21"/>
    <w:bookmarkStart w:id="25" w:name="X5a0acd280ac5f7ec651e5ea0f587672e0a47e4a"/>
    <w:p>
      <w:pPr>
        <w:pStyle w:val="Heading2"/>
      </w:pPr>
      <w:r>
        <w:t xml:space="preserve">III. The Moscow Context: Visual Challenges and Opportunities</w:t>
      </w:r>
    </w:p>
    <w:p>
      <w:pPr>
        <w:pStyle w:val="FirstParagraph"/>
      </w:pPr>
      <w:r>
        <w:rPr>
          <w:bCs/>
          <w:b/>
        </w:rPr>
        <w:t xml:space="preserve">Russia Moscow</w:t>
      </w:r>
      <w:r>
        <w:t xml:space="preserve"> </w:t>
      </w:r>
      <w:r>
        <w:t xml:space="preserve">presents a unique playground for visual artists. The city is characterized by stark contrasts: the Stalinist skyscrapers looming over minimalist glass structures, the chaotic traffic of Tverskaya Street juxtaposed against the serene gardens of Gorky Park. For a videographer, these contrasts offer rich narrative potential but present significant technical challenges.</w:t>
      </w:r>
    </w:p>
    <w:bookmarkStart w:id="22" w:name="lighting-and-weather"/>
    <w:p>
      <w:pPr>
        <w:pStyle w:val="Heading3"/>
      </w:pPr>
      <w:r>
        <w:t xml:space="preserve">1. Lighting and Weather</w:t>
      </w:r>
    </w:p>
    <w:p>
      <w:pPr>
        <w:pStyle w:val="FirstParagraph"/>
      </w:pPr>
      <w:r>
        <w:t xml:space="preserve">The climate of</w:t>
      </w:r>
      <w:r>
        <w:t xml:space="preserve"> </w:t>
      </w:r>
      <w:r>
        <w:rPr>
          <w:bCs/>
          <w:b/>
        </w:rPr>
        <w:t xml:space="preserve">Russia Moscow</w:t>
      </w:r>
      <w:r>
        <w:t xml:space="preserve"> </w:t>
      </w:r>
      <w:r>
        <w:t xml:space="preserve">dictates the work schedule and equipment choices for any professional videographer. Long, dark winters require sophisticated lighting kits to compensate for natural light deficiency, while the summer months offer "white nights," a phenomenon that allows for unique cinematic filming schedules. A proficient videographer must adapt their technique to these extremes, utilizing practical lights and reflectors creatively during winter shoots and leveraging natural backlighting during the brief but intense summers.</w:t>
      </w:r>
    </w:p>
    <w:bookmarkEnd w:id="22"/>
    <w:bookmarkStart w:id="23" w:name="architectural-composition"/>
    <w:p>
      <w:pPr>
        <w:pStyle w:val="Heading3"/>
      </w:pPr>
      <w:r>
        <w:t xml:space="preserve">2. Architectural Composition</w:t>
      </w:r>
    </w:p>
    <w:p>
      <w:pPr>
        <w:pStyle w:val="FirstParagraph"/>
      </w:pPr>
      <w:r>
        <w:t xml:space="preserve">Moscow is a city of scale. Filming often involves capturing vast public spaces like Red Square or the Bolshoi Theatre square. A videographer must master wide-angle lenses and drone operations (within legal limits) to capture the magnitude of these settings. The composition must balance human subjects with imposing architectural backdrops, creating a sense of place that is distinctly Moscow yet universally understandable.</w:t>
      </w:r>
    </w:p>
    <w:bookmarkEnd w:id="23"/>
    <w:bookmarkStart w:id="24" w:name="regulatory-and-cultural-nuances"/>
    <w:p>
      <w:pPr>
        <w:pStyle w:val="Heading3"/>
      </w:pPr>
      <w:r>
        <w:t xml:space="preserve">3. Regulatory and Cultural Nuances</w:t>
      </w:r>
    </w:p>
    <w:p>
      <w:pPr>
        <w:pStyle w:val="FirstParagraph"/>
      </w:pPr>
      <w:r>
        <w:t xml:space="preserve">Perhaps the most critical aspect for a videographer in this region is understanding local regulations. Filming permits are stringent, particularly in central districts near government buildings or historical monuments. A professional</w:t>
      </w:r>
      <w:r>
        <w:t xml:space="preserve"> </w:t>
      </w:r>
      <w:r>
        <w:rPr>
          <w:bCs/>
          <w:b/>
        </w:rPr>
        <w:t xml:space="preserve">Videographer</w:t>
      </w:r>
      <w:r>
        <w:t xml:space="preserve"> </w:t>
      </w:r>
      <w:r>
        <w:t xml:space="preserve">operating in</w:t>
      </w:r>
      <w:r>
        <w:t xml:space="preserve"> </w:t>
      </w:r>
      <w:r>
        <w:rPr>
          <w:bCs/>
          <w:b/>
        </w:rPr>
        <w:t xml:space="preserve">Russia Moscow</w:t>
      </w:r>
      <w:r>
        <w:t xml:space="preserve"> </w:t>
      </w:r>
      <w:r>
        <w:t xml:space="preserve">must be well-versed in bureaucratic processes to secure filming rights legally. Furthermore, cultural sensitivity is paramount; certain gestures or framing choices may be interpreted differently than they would be in Western markets. Understanding the unspoken rules of engagement is as important as knowing how to use a camera rig.</w:t>
      </w:r>
    </w:p>
    <w:bookmarkEnd w:id="24"/>
    <w:bookmarkEnd w:id="25"/>
    <w:bookmarkStart w:id="26" w:name="Xd0b962039147a020843cabf9fcb08ecf171114a"/>
    <w:p>
      <w:pPr>
        <w:pStyle w:val="Heading2"/>
      </w:pPr>
      <w:r>
        <w:t xml:space="preserve">IV. The Intersection of Technology and Tradition</w:t>
      </w:r>
    </w:p>
    <w:p>
      <w:pPr>
        <w:pStyle w:val="FirstParagraph"/>
      </w:pPr>
      <w:r>
        <w:t xml:space="preserve">The technological infrastructure in</w:t>
      </w:r>
      <w:r>
        <w:t xml:space="preserve"> </w:t>
      </w:r>
      <w:r>
        <w:rPr>
          <w:bCs/>
          <w:b/>
        </w:rPr>
        <w:t xml:space="preserve">Russia Moscow</w:t>
      </w:r>
      <w:r>
        <w:t xml:space="preserve"> </w:t>
      </w:r>
      <w:r>
        <w:t xml:space="preserve">is highly advanced, rivaling that of Berlin or London. Videographers have access to state-of-the-art equipment rental houses and post-production facilities equipped with 8K resolution capabilities and color grading suites that meet international standards.</w:t>
      </w:r>
      <w:r>
        <w:t xml:space="preserve"> </w:t>
      </w:r>
      <w:r>
        <w:t xml:space="preserve">However, the content produced often reflects a blend of global trends and local identity. There is a growing movement among videographers in the city to document everyday life (slice-of-life vlogging) alongside high-end corporate branding. This democratization of video content has allowed independent</w:t>
      </w:r>
      <w:r>
        <w:t xml:space="preserve"> </w:t>
      </w:r>
      <w:r>
        <w:rPr>
          <w:bCs/>
          <w:b/>
        </w:rPr>
        <w:t xml:space="preserve">Videographer</w:t>
      </w:r>
      <w:r>
        <w:t xml:space="preserve"> </w:t>
      </w:r>
      <w:r>
        <w:t xml:space="preserve">artists to gain significant followings on social media platforms, using their work to critique or celebrate the urban experience of living in one of the world's most populous cities.</w:t>
      </w:r>
    </w:p>
    <w:bookmarkEnd w:id="26"/>
    <w:bookmarkStart w:id="27" w:name="X86d68ffe86e60faa6ce0204bf1efc3774e593cd"/>
    <w:p>
      <w:pPr>
        <w:pStyle w:val="Heading2"/>
      </w:pPr>
      <w:r>
        <w:t xml:space="preserve">V. Conclusion: The Videographer as Cultural Interpreter</w:t>
      </w:r>
    </w:p>
    <w:p>
      <w:pPr>
        <w:pStyle w:val="FirstParagraph"/>
      </w:pPr>
      <w:r>
        <w:t xml:space="preserve">In conclusion, the practice of videography in</w:t>
      </w:r>
      <w:r>
        <w:t xml:space="preserve"> </w:t>
      </w:r>
      <w:r>
        <w:rPr>
          <w:bCs/>
          <w:b/>
        </w:rPr>
        <w:t xml:space="preserve">Russia Moscow</w:t>
      </w:r>
      <w:r>
        <w:t xml:space="preserve"> </w:t>
      </w:r>
      <w:r>
        <w:t xml:space="preserve">is a complex discipline that transcends simple camera operation. It requires a holistic understanding of light, space, law, and culture. The</w:t>
      </w:r>
      <w:r>
        <w:t xml:space="preserve"> </w:t>
      </w:r>
      <w:r>
        <w:rPr>
          <w:bCs/>
          <w:b/>
        </w:rPr>
        <w:t xml:space="preserve">Videographer</w:t>
      </w:r>
      <w:r>
        <w:t xml:space="preserve"> </w:t>
      </w:r>
      <w:r>
        <w:t xml:space="preserve">serves as a bridge between the local population and the global audience, translating the unique atmosphere of Moscow into visual narratives that are both aesthetically pleasing and culturally resonant.</w:t>
      </w:r>
      <w:r>
        <w:t xml:space="preserve"> </w:t>
      </w:r>
      <w:r>
        <w:t xml:space="preserve">For those studying or entering this field, it is essential to recognize that success in this market depends on adaptability. Whether capturing the solemnity of a historical archive or the vibrancy of a modern fashion week, the videographer must remain acutely aware of their environment.</w:t>
      </w:r>
      <w:r>
        <w:t xml:space="preserve"> </w:t>
      </w:r>
      <w:r>
        <w:rPr>
          <w:bCs/>
          <w:b/>
        </w:rPr>
        <w:t xml:space="preserve">Russia Moscow</w:t>
      </w:r>
      <w:r>
        <w:t xml:space="preserve"> </w:t>
      </w:r>
      <w:r>
        <w:t xml:space="preserve">is not merely a backdrop; it is an active participant in every frame. Therefore, to be effective, one must master not only the tools of videography but also the soul of the city itself.</w:t>
      </w:r>
    </w:p>
    <w:p>
      <w:r>
        <w:pict>
          <v:rect style="width:0;height:1.5pt" o:hralign="center" o:hrstd="t" o:hr="t"/>
        </w:pict>
      </w:r>
    </w:p>
    <w:p>
      <w:pPr>
        <w:pStyle w:val="FirstParagraph"/>
      </w:pPr>
      <w:r>
        <w:rPr>
          <w:iCs/>
          <w:i/>
        </w:rPr>
        <w:t xml:space="preserve">This report highlights the specialized requirements for professionals aiming to excel in visual media within this specific geopolitical and cultural context.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and Industry of Videography in the Context of Russia, Moscow</dc:title>
  <dc:creator/>
  <cp:keywords/>
  <dcterms:created xsi:type="dcterms:W3CDTF">2026-07-29T16:00:59Z</dcterms:created>
  <dcterms:modified xsi:type="dcterms:W3CDTF">2026-07-29T16:00:59Z</dcterms:modified>
</cp:coreProperties>
</file>

<file path=docProps/custom.xml><?xml version="1.0" encoding="utf-8"?>
<Properties xmlns="http://schemas.openxmlformats.org/officeDocument/2006/custom-properties" xmlns:vt="http://schemas.openxmlformats.org/officeDocument/2006/docPropsVTypes"/>
</file>