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932d34aab59b30dbb35c99b732b6b5cb9328e79"/>
    <w:p>
      <w:pPr>
        <w:pStyle w:val="Heading1"/>
      </w:pPr>
      <w:r>
        <w:t xml:space="preserve">Book Report: The Modern Videographer in the Era of Vision 2030</w:t>
      </w:r>
    </w:p>
    <w:p>
      <w:pPr>
        <w:pStyle w:val="FirstParagraph"/>
      </w:pPr>
      <w:r>
        <w:rPr>
          <w:bCs/>
          <w:b/>
        </w:rPr>
        <w:t xml:space="preserve">Title:</w:t>
      </w:r>
    </w:p>
    <w:p>
      <w:pPr>
        <w:pStyle w:val="BodyText"/>
      </w:pPr>
      <w:r>
        <w:t xml:space="preserve">The Lens of Transformation: Understanding the Role of the Contemporary Videographer in Saudi Arabia, Riyadh</w:t>
      </w:r>
    </w:p>
    <w:p>
      <w:pPr>
        <w:pStyle w:val="BodyText"/>
      </w:pPr>
      <w:r>
        <w:rPr>
          <w:bCs/>
          <w:b/>
        </w:rPr>
        <w:t xml:space="preserve">Date:</w:t>
      </w:r>
    </w:p>
    <w:p>
      <w:pPr>
        <w:pStyle w:val="BodyText"/>
      </w:pPr>
      <w:r>
        <w:t xml:space="preserve">October 24, 2023</w:t>
      </w:r>
    </w:p>
    <w:bookmarkStart w:id="20" w:name="i.-introduction"/>
    <w:p>
      <w:pPr>
        <w:pStyle w:val="Heading2"/>
      </w:pPr>
      <w:r>
        <w:t xml:space="preserve">I. Introduction</w:t>
      </w:r>
    </w:p>
    <w:p>
      <w:pPr>
        <w:pStyle w:val="FirstParagraph"/>
      </w:pPr>
      <w:r>
        <w:t xml:space="preserve">In recent years, the global perception of media production has shifted dramatically from traditional cinema and television to digital-first content creation. This report analyzes the evolving role of the</w:t>
      </w:r>
      <w:r>
        <w:t xml:space="preserve"> </w:t>
      </w:r>
      <w:r>
        <w:rPr>
          <w:bCs/>
          <w:b/>
        </w:rPr>
        <w:t xml:space="preserve">Videographer</w:t>
      </w:r>
      <w:r>
        <w:t xml:space="preserve"> </w:t>
      </w:r>
      <w:r>
        <w:t xml:space="preserve">through a specific cultural and economic lens: Saudi Arabia, Riyadh. The city has transformed from a regional administrative hub into one of the most dynamic centers for entertainment, tourism, and technology in the Middle East. This transformation is largely driven by Saudi Arabia’s Vision 2030, a strategic framework aimed at reducing oil dependence and diversifying the economy. Within this context, the</w:t>
      </w:r>
      <w:r>
        <w:t xml:space="preserve"> </w:t>
      </w:r>
      <w:r>
        <w:rPr>
          <w:bCs/>
          <w:b/>
        </w:rPr>
        <w:t xml:space="preserve">Videographer</w:t>
      </w:r>
      <w:r>
        <w:t xml:space="preserve"> </w:t>
      </w:r>
      <w:r>
        <w:t xml:space="preserve">is no longer merely a technician capturing footage; they are becoming cultural archivist, brand storyteller, and essential architect of the city’s new global identity.</w:t>
      </w:r>
    </w:p>
    <w:p>
      <w:pPr>
        <w:pStyle w:val="BodyText"/>
      </w:pPr>
      <w:r>
        <w:t xml:space="preserve">This report explores how the skills required for modern videography intersect with the unique demands of filming in Riyadh. It examines three critical aspects: technical adaptation to extreme environments, cultural sensitivity in storytelling, and the economic impact of high-quality visual media on tourism and local business.</w:t>
      </w:r>
    </w:p>
    <w:bookmarkEnd w:id="20"/>
    <w:bookmarkStart w:id="21" w:name="X5f1e7dc04cd79c0f51c3e7dfbd4e340258b3163"/>
    <w:p>
      <w:pPr>
        <w:pStyle w:val="Heading2"/>
      </w:pPr>
      <w:r>
        <w:t xml:space="preserve">II. The Changing Landscape of Videography</w:t>
      </w:r>
    </w:p>
    <w:p>
      <w:pPr>
        <w:pStyle w:val="FirstParagraph"/>
      </w:pPr>
      <w:r>
        <w:t xml:space="preserve">To understand the necessity of specialized videography skills in Riyadh, one must first define what a modern</w:t>
      </w:r>
      <w:r>
        <w:t xml:space="preserve"> </w:t>
      </w:r>
      <w:r>
        <w:rPr>
          <w:bCs/>
          <w:b/>
        </w:rPr>
        <w:t xml:space="preserve">Videographer</w:t>
      </w:r>
      <w:r>
        <w:t xml:space="preserve"> </w:t>
      </w:r>
      <w:r>
        <w:t xml:space="preserve">does. Unlike a traditional cameraman, a contemporary videographer is often an end-to-end content creator. They are responsible for scripting, filming, lighting design, audio capture, and post-production editing. This multifaceted skill set is crucial in Riyadh because the volume of content required to market the city’s new attractions—from the Diriyah Gate development to the Red Sea Project—is immense.</w:t>
      </w:r>
    </w:p>
    <w:p>
      <w:pPr>
        <w:pStyle w:val="BodyText"/>
      </w:pPr>
      <w:r>
        <w:t xml:space="preserve">In Saudi Arabia,</w:t>
      </w:r>
      <w:r>
        <w:rPr>
          <w:bCs/>
          <w:b/>
        </w:rPr>
        <w:t xml:space="preserve">Riyadh</w:t>
      </w:r>
      <w:r>
        <w:t xml:space="preserve"> </w:t>
      </w:r>
      <w:r>
        <w:t xml:space="preserve">serves as the capital and primary engine for this media boom. The city hosts numerous international film festivals, concerts, and sporting events that require high-definition visual documentation. A</w:t>
      </w:r>
      <w:r>
        <w:t xml:space="preserve"> </w:t>
      </w:r>
      <w:r>
        <w:rPr>
          <w:bCs/>
          <w:b/>
        </w:rPr>
        <w:t xml:space="preserve">Videographer</w:t>
      </w:r>
      <w:r>
        <w:t xml:space="preserve"> </w:t>
      </w:r>
      <w:r>
        <w:t xml:space="preserve">working in this region must possess not only technical proficiency with drones, stabilizers, and 4K/8K cameras but also the agility to adapt to tight schedules mandated by high-profile government officials and corporate leaders.</w:t>
      </w:r>
    </w:p>
    <w:bookmarkEnd w:id="21"/>
    <w:bookmarkStart w:id="22" w:name="X117ae807d87ca9741c1226e5953e76aad234cc1"/>
    <w:p>
      <w:pPr>
        <w:pStyle w:val="Heading2"/>
      </w:pPr>
      <w:r>
        <w:t xml:space="preserve">III. Technical Challenges in the Riyadh Environment</w:t>
      </w:r>
    </w:p>
    <w:p>
      <w:pPr>
        <w:pStyle w:val="FirstParagraph"/>
      </w:pPr>
      <w:r>
        <w:t xml:space="preserve">Filming in</w:t>
      </w:r>
      <w:r>
        <w:t xml:space="preserve"> </w:t>
      </w:r>
      <w:r>
        <w:rPr>
          <w:bCs/>
          <w:b/>
        </w:rPr>
        <w:t xml:space="preserve">Saudi Arabia,Riyadh</w:t>
      </w:r>
      <w:r>
        <w:t xml:space="preserve">, presents distinct technical challenges that a generic videography guide would not cover. The climate is predominantly desert, characterized by intense heat during the day and rapid temperature drops at night. For a</w:t>
      </w:r>
      <w:r>
        <w:t xml:space="preserve"> </w:t>
      </w:r>
      <w:r>
        <w:rPr>
          <w:bCs/>
          <w:b/>
        </w:rPr>
        <w:t xml:space="preserve">Videographer</w:t>
      </w:r>
      <w:r>
        <w:t xml:space="preserve">, this poses significant risks to electronic equipment. Batteries drain faster in high temperatures, and camera sensors can overheat if not managed properly.</w:t>
      </w:r>
    </w:p>
    <w:p>
      <w:pPr>
        <w:pStyle w:val="BodyText"/>
      </w:pPr>
      <w:r>
        <w:t xml:space="preserve">Furthermore, the lighting conditions in Riyadh are harsh. The sun creates high-contrast shadows that can ruin footage if not mitigated with proper diffusion techniques or advanced HDR (High Dynamic Range) cameras. A skilled</w:t>
      </w:r>
      <w:r>
        <w:t xml:space="preserve"> </w:t>
      </w:r>
      <w:r>
        <w:rPr>
          <w:bCs/>
          <w:b/>
        </w:rPr>
        <w:t xml:space="preserve">Videographer</w:t>
      </w:r>
      <w:r>
        <w:t xml:space="preserve"> </w:t>
      </w:r>
      <w:r>
        <w:t xml:space="preserve">in this region must master the art of "golden hour" shooting, planning shoots for early mornings or late evenings to capture the architectural beauty of landmarks like the Kingdom Centre or Murabba Palace without blowing out highlights.</w:t>
      </w:r>
    </w:p>
    <w:p>
      <w:pPr>
        <w:pStyle w:val="BodyText"/>
      </w:pPr>
      <w:r>
        <w:t xml:space="preserve">Digital connectivity is another factor. While Riyadh has rapidly improved its 5G infrastructure, remote shooting locations in the surrounding desert areas may still suffer from signal instability. Therefore, a professional</w:t>
      </w:r>
      <w:r>
        <w:t xml:space="preserve"> </w:t>
      </w:r>
      <w:r>
        <w:rPr>
          <w:bCs/>
          <w:b/>
        </w:rPr>
        <w:t xml:space="preserve">Videographer</w:t>
      </w:r>
      <w:r>
        <w:t xml:space="preserve"> </w:t>
      </w:r>
      <w:r>
        <w:t xml:space="preserve">must be prepared with offline editing workflows and robust data backup solutions to ensure no footage is lost during transit back to the studio.</w:t>
      </w:r>
    </w:p>
    <w:bookmarkEnd w:id="22"/>
    <w:bookmarkStart w:id="23" w:name="X4044f95e03ed5e01ddf4a37cdaee7f2c94f88b3"/>
    <w:p>
      <w:pPr>
        <w:pStyle w:val="Heading2"/>
      </w:pPr>
      <w:r>
        <w:t xml:space="preserve">IV. Cultural Sensitivity and Storytelling</w:t>
      </w:r>
    </w:p>
    <w:p>
      <w:pPr>
        <w:pStyle w:val="FirstParagraph"/>
      </w:pPr>
      <w:r>
        <w:t xml:space="preserve">The most critical aspect of working as a</w:t>
      </w:r>
      <w:r>
        <w:t xml:space="preserve"> </w:t>
      </w:r>
      <w:r>
        <w:rPr>
          <w:bCs/>
          <w:b/>
        </w:rPr>
        <w:t xml:space="preserve">Videographer</w:t>
      </w:r>
      <w:r>
        <w:t xml:space="preserve"> </w:t>
      </w:r>
      <w:r>
        <w:t xml:space="preserve">in Saudi Arabia, particularly in Riyadh, is cultural awareness. The society is deeply rooted in Islamic traditions and Arab customs. A filmmaker who fails to respect these norms risks offending clients or local communities, which can have severe professional and legal consequences.</w:t>
      </w:r>
    </w:p>
    <w:p>
      <w:pPr>
        <w:pStyle w:val="BodyText"/>
      </w:pPr>
      <w:r>
        <w:t xml:space="preserve">Cultural sensitivity involves several practical steps for a</w:t>
      </w:r>
      <w:r>
        <w:t xml:space="preserve"> </w:t>
      </w:r>
      <w:r>
        <w:rPr>
          <w:bCs/>
          <w:b/>
        </w:rPr>
        <w:t xml:space="preserve">Videographer</w:t>
      </w:r>
      <w:r>
        <w:t xml:space="preserve">:</w:t>
      </w:r>
    </w:p>
    <w:p>
      <w:pPr>
        <w:numPr>
          <w:ilvl w:val="0"/>
          <w:numId w:val="1001"/>
        </w:numPr>
        <w:pStyle w:val="Compact"/>
      </w:pPr>
      <w:r>
        <w:rPr>
          <w:bCs/>
          <w:b/>
        </w:rPr>
        <w:t xml:space="preserve">Dress Code:</w:t>
      </w:r>
      <w:r>
        <w:t xml:space="preserve"> </w:t>
      </w:r>
      <w:r>
        <w:t xml:space="preserve">Maintaining modest attire while on set, even if not part of the visible frame.</w:t>
      </w:r>
    </w:p>
    <w:p>
      <w:pPr>
        <w:numPr>
          <w:ilvl w:val="0"/>
          <w:numId w:val="1001"/>
        </w:numPr>
        <w:pStyle w:val="Compact"/>
      </w:pPr>
      <w:r>
        <w:rPr>
          <w:bCs/>
          <w:b/>
        </w:rPr>
        <w:t xml:space="preserve">Gender Dynamics:</w:t>
      </w:r>
      <w:r>
        <w:t xml:space="preserve"> </w:t>
      </w:r>
      <w:r>
        <w:t xml:space="preserve">Being aware of spaces designated for different genders and ensuring that filming does not intrude upon private or culturally sensitive areas.</w:t>
      </w:r>
    </w:p>
    <w:p>
      <w:pPr>
        <w:numPr>
          <w:ilvl w:val="0"/>
          <w:numId w:val="1001"/>
        </w:numPr>
        <w:pStyle w:val="Compact"/>
      </w:pPr>
      <w:r>
        <w:rPr>
          <w:bCs/>
          <w:b/>
        </w:rPr>
        <w:t xml:space="preserve">Narrative Approach:</w:t>
      </w:r>
      <w:r>
        <w:t xml:space="preserve"> </w:t>
      </w:r>
      <w:r>
        <w:t xml:space="preserve">In the past, media portrayals of Saudi Arabia were often limited. Today, a modern</w:t>
      </w:r>
      <w:r>
        <w:t xml:space="preserve"> </w:t>
      </w:r>
      <w:r>
        <w:rPr>
          <w:bCs/>
          <w:b/>
        </w:rPr>
        <w:t xml:space="preserve">Videographer</w:t>
      </w:r>
      <w:r>
        <w:t xml:space="preserve"> </w:t>
      </w:r>
      <w:r>
        <w:t xml:space="preserve">is tasked with showcasing the vibrant youth culture, women in sports and business (a key pillar of Vision 2030), and the preservation of heritage sites like Al-Ahsa Oasis.</w:t>
      </w:r>
    </w:p>
    <w:p>
      <w:pPr>
        <w:pStyle w:val="FirstParagraph"/>
      </w:pPr>
      <w:r>
        <w:t xml:space="preserve">In Riyadh, the narrative is shifting from isolation to openness. The</w:t>
      </w:r>
      <w:r>
        <w:t xml:space="preserve"> </w:t>
      </w:r>
      <w:r>
        <w:rPr>
          <w:bCs/>
          <w:b/>
        </w:rPr>
        <w:t xml:space="preserve">Videographer</w:t>
      </w:r>
      <w:r>
        <w:t xml:space="preserve"> </w:t>
      </w:r>
      <w:r>
        <w:t xml:space="preserve">plays a pivotal role in this shift by humanizing the story. Instead of just showing grand architecture, they capture the faces of entrepreneurs opening cafes in Al Olaya District or families enjoying new parks like King Abdullah Park. This emotional connection is what makes videography an art form rather than just a technical recording.</w:t>
      </w:r>
    </w:p>
    <w:bookmarkEnd w:id="23"/>
    <w:bookmarkStart w:id="24" w:name="v.-economic-impact-and-industry-growth"/>
    <w:p>
      <w:pPr>
        <w:pStyle w:val="Heading2"/>
      </w:pPr>
      <w:r>
        <w:t xml:space="preserve">V. Economic Impact and Industry Growth</w:t>
      </w:r>
    </w:p>
    <w:p>
      <w:pPr>
        <w:pStyle w:val="FirstParagraph"/>
      </w:pPr>
      <w:r>
        <w:t xml:space="preserve">The rise of the</w:t>
      </w:r>
      <w:r>
        <w:t xml:space="preserve"> </w:t>
      </w:r>
      <w:r>
        <w:rPr>
          <w:bCs/>
          <w:b/>
        </w:rPr>
        <w:t xml:space="preserve">Videographer</w:t>
      </w:r>
      <w:r>
        <w:t xml:space="preserve"> </w:t>
      </w:r>
      <w:r>
        <w:t xml:space="preserve">in Riyadh is directly linked to the economic diversification of Saudi Arabia. As international companies set up headquarters in Riyadh, they require high-quality promotional content to attract global talent and customers. Local businesses, from luxury retail stores to tech startups, rely on videographers for social media marketing campaigns.</w:t>
      </w:r>
    </w:p>
    <w:p>
      <w:pPr>
        <w:pStyle w:val="BodyText"/>
      </w:pPr>
      <w:r>
        <w:t xml:space="preserve">Tourism is another major driver. With the opening of new visa regulations and entertainment options,</w:t>
      </w:r>
      <w:r>
        <w:rPr>
          <w:bCs/>
          <w:b/>
        </w:rPr>
        <w:t xml:space="preserve">Riyadh</w:t>
      </w:r>
      <w:r>
        <w:t xml:space="preserve"> </w:t>
      </w:r>
      <w:r>
        <w:t xml:space="preserve">is attracting millions of visitors annually. Tour operators and government entities hire videographers to create immersive travel reels that showcase the city’s nightlife, dining scene, and historical depth. This creates a robust job market for local talent as well as opportunities for international professionals specializing in location-based filming.</w:t>
      </w:r>
    </w:p>
    <w:p>
      <w:pPr>
        <w:pStyle w:val="BodyText"/>
      </w:pPr>
      <w:r>
        <w:t xml:space="preserve">Moreover, the Saudi government has invested heavily in training programs to upskill local youth in media production. This ensures that the next generation of</w:t>
      </w:r>
      <w:r>
        <w:t xml:space="preserve"> </w:t>
      </w:r>
      <w:r>
        <w:rPr>
          <w:bCs/>
          <w:b/>
        </w:rPr>
        <w:t xml:space="preserve">Videographers</w:t>
      </w:r>
      <w:r>
        <w:t xml:space="preserve"> </w:t>
      </w:r>
      <w:r>
        <w:t xml:space="preserve">is not only technically competent but also deeply connected to their cultural heritage, allowing them to tell authentic stories about their country.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 Saudi Arabia,</w:t>
      </w:r>
      <w:r>
        <w:rPr>
          <w:bCs/>
          <w:b/>
        </w:rPr>
        <w:t xml:space="preserve">Riyadh</w:t>
      </w:r>
      <w:r>
        <w:t xml:space="preserve">, is undergoing a profound transformation. It is no longer sufficient to simply operate a camera; one must be a cultural interpreter, a technical problem-solver, and a strategic storyteller. The unique environmental challenges of the desert climate require specialized knowledge, while the rich social fabric of Riyadh demands deep respect and sensitivity.</w:t>
      </w:r>
    </w:p>
    <w:p>
      <w:pPr>
        <w:pStyle w:val="BodyText"/>
      </w:pPr>
      <w:r>
        <w:t xml:space="preserve">As Saudi Arabia continues to open its doors to the world through Vision 2030,</w:t>
      </w:r>
      <w:r>
        <w:rPr>
          <w:bCs/>
          <w:b/>
        </w:rPr>
        <w:t xml:space="preserve">Riyadh</w:t>
      </w:r>
      <w:r>
        <w:t xml:space="preserve"> </w:t>
      </w:r>
      <w:r>
        <w:t xml:space="preserve">will remain a hotspot for high-stakes visual content production. The</w:t>
      </w:r>
      <w:r>
        <w:t xml:space="preserve"> </w:t>
      </w:r>
      <w:r>
        <w:rPr>
          <w:bCs/>
          <w:b/>
        </w:rPr>
        <w:t xml:space="preserve">Videographer</w:t>
      </w:r>
      <w:r>
        <w:t xml:space="preserve"> </w:t>
      </w:r>
      <w:r>
        <w:t xml:space="preserve">stands at the forefront of this change, capturing the moment when a traditional nation reinvents itself for the digital age. For anyone looking to enter this field, understanding these specific regional dynamics is not just an advantage—it is a necessity.</w:t>
      </w:r>
    </w:p>
    <w:bookmarkEnd w:id="25"/>
    <w:bookmarkStart w:id="26" w:name="vii.-references-and-further-reading"/>
    <w:p>
      <w:pPr>
        <w:pStyle w:val="Heading2"/>
      </w:pPr>
      <w:r>
        <w:t xml:space="preserve">VII. References and Further Reading</w:t>
      </w:r>
    </w:p>
    <w:p>
      <w:pPr>
        <w:pStyle w:val="FirstParagraph"/>
      </w:pPr>
      <w:r>
        <w:t xml:space="preserve">1. Saudi Vision 2030 Official Website: Cultural Sector Development Programs.</w:t>
      </w:r>
    </w:p>
    <w:p>
      <w:pPr>
        <w:pStyle w:val="BodyText"/>
      </w:pPr>
      <w:r>
        <w:t xml:space="preserve">2. "Media Production in the GCC: Trends and Challenges." Journal of Middle East Communications, Vol 45, 2022.</w:t>
      </w:r>
    </w:p>
    <w:p>
      <w:pPr>
        <w:pStyle w:val="BodyText"/>
      </w:pPr>
      <w:r>
        <w:t xml:space="preserve">3. Riyadh Season Event Reports: Impact on Digital Marketing and Content Creation.</w:t>
      </w:r>
    </w:p>
    <w:p>
      <w:pPr>
        <w:pStyle w:val="BodyText"/>
      </w:pPr>
      <w:r>
        <w:t xml:space="preserve">4. Technical Manual for Filming in Extreme Environments by the International Cinematographers Guild.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the Context of Saudi Arabia, Riyadh</dc:title>
  <dc:creator/>
  <dc:language>en</dc:language>
  <cp:keywords/>
  <dcterms:created xsi:type="dcterms:W3CDTF">2026-07-29T05:29:53Z</dcterms:created>
  <dcterms:modified xsi:type="dcterms:W3CDTF">2026-07-29T05:29:53Z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