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Spain</w:t>
      </w:r>
      <w:r>
        <w:t xml:space="preserve"> </w:t>
      </w:r>
      <w:r>
        <w:t xml:space="preserve">Barcelona</w:t>
      </w:r>
    </w:p>
    <w:p>
      <w:pPr>
        <w:pStyle w:val="FirstParagraph"/>
      </w:pPr>
      <w:r>
        <w:rPr>
          <w:bCs/>
          <w:b/>
        </w:rPr>
        <w:t xml:space="preserve">Title:</w:t>
      </w:r>
      <w:r>
        <w:br/>
      </w:r>
      <w:r>
        <w:t xml:space="preserve">The Cinematic Lens in the Mediterranean Sun:</w:t>
      </w:r>
      <w:r>
        <w:br/>
      </w:r>
      <w:r>
        <w:t xml:space="preserve">A Comprehensive Study of the Videographer</w:t>
      </w:r>
      <w:r>
        <w:br/>
      </w:r>
      <w:r>
        <w:br/>
      </w:r>
      <w:r>
        <w:rPr>
          <w:iCs/>
          <w:i/>
        </w:rPr>
        <w:t xml:space="preserve">(A Fictional Monograph for Review Purposes)</w:t>
      </w:r>
      <w:r>
        <w:br/>
      </w:r>
      <w:r>
        <w:br/>
      </w:r>
      <w:r>
        <w:rPr>
          <w:bCs/>
          <w:b/>
        </w:rPr>
        <w:t xml:space="preserve">Contextual Focus:</w:t>
      </w:r>
      <w:r>
        <w:t xml:space="preserve">The dynamic cultural and commercial landscape of Spain Barcelona.</w:t>
      </w:r>
      <w:r>
        <w:br/>
      </w:r>
      <w:r>
        <w:br/>
      </w:r>
      <w:r>
        <w:rPr>
          <w:bCs/>
          <w:b/>
        </w:rPr>
        <w:t xml:space="preserve">Date of Report:</w:t>
      </w:r>
      <w:r>
        <w:t xml:space="preserve"> </w:t>
      </w:r>
      <w:r>
        <w:t xml:space="preserve">May 24, 2024</w:t>
      </w:r>
      <w:r>
        <w:br/>
      </w:r>
      <w:r>
        <w:br/>
      </w:r>
    </w:p>
    <w:bookmarkStart w:id="25" w:name="X9c6254c52e8777e4f070e7b43816d2ad8233751"/>
    <w:p>
      <w:pPr>
        <w:pStyle w:val="Heading1"/>
      </w:pPr>
      <w:r>
        <w:t xml:space="preserve">A Critical Review: The Videographer in the Modern Era</w:t>
      </w:r>
    </w:p>
    <w:p>
      <w:pPr>
        <w:pStyle w:val="FirstParagraph"/>
      </w:pPr>
      <w:r>
        <w:t xml:space="preserve">In an era where visual storytelling has become the primary currency of human connection, the role of the</w:t>
      </w:r>
      <w:r>
        <w:t xml:space="preserve"> </w:t>
      </w:r>
      <w:r>
        <w:t xml:space="preserve">Videographer</w:t>
      </w:r>
      <w:r>
        <w:t xml:space="preserve"> </w:t>
      </w:r>
      <w:r>
        <w:t xml:space="preserve">has transcended traditional film production to become a central figure in modern communication. This book report analyzes "The Cinematic Lens in the Mediterranean Sun," a seminal text that explores not only the technical and artistic evolution of videography but specifically examines its application within one of Europe’s most vibrant creative hubs:</w:t>
      </w:r>
      <w:r>
        <w:t xml:space="preserve"> </w:t>
      </w:r>
      <w:r>
        <w:t xml:space="preserve">Spain Barcelona</w:t>
      </w:r>
      <w:r>
        <w:t xml:space="preserve">. The document serves as both an academic critique and a practical guide for professionals seeking to understand how local geography, culture, and industry standards shape the work of a modern creator.</w:t>
      </w:r>
    </w:p>
    <w:bookmarkStart w:id="20" w:name="the-evolution-of-the-videographer-role"/>
    <w:p>
      <w:pPr>
        <w:pStyle w:val="Heading2"/>
      </w:pPr>
      <w:r>
        <w:t xml:space="preserve">The Evolution of the Videographer Role</w:t>
      </w:r>
    </w:p>
    <w:p>
      <w:pPr>
        <w:pStyle w:val="FirstParagraph"/>
      </w:pPr>
      <w:r>
        <w:t xml:space="preserve">The first section of the monograph delves into the historical trajectory of videography. It argues that we have moved past the era where "videographer" was synonymous with simple event recording. Today, a</w:t>
      </w:r>
      <w:r>
        <w:t xml:space="preserve"> </w:t>
      </w:r>
      <w:r>
        <w:t xml:space="preserve">Videographer</w:t>
      </w:r>
      <w:r>
        <w:t xml:space="preserve"> </w:t>
      </w:r>
      <w:r>
        <w:t xml:space="preserve">is a hybrid professional—a director, editor, colorist, and sound designer rolled into one autonomous entity. The text emphasizes that in the digital age, the barrier to entry has lowered significantly due to consumer-grade equipment; however, the barrier to</w:t>
      </w:r>
      <w:r>
        <w:t xml:space="preserve"> </w:t>
      </w:r>
      <w:r>
        <w:rPr>
          <w:iCs/>
          <w:i/>
        </w:rPr>
        <w:t xml:space="preserve">mastery</w:t>
      </w:r>
      <w:r>
        <w:t xml:space="preserve"> </w:t>
      </w:r>
      <w:r>
        <w:t xml:space="preserve">has never been higher. Success now relies less on owning expensive gear and more on possessing a unique visual voice.</w:t>
      </w:r>
    </w:p>
    <w:p>
      <w:pPr>
        <w:pStyle w:val="BodyText"/>
      </w:pPr>
      <w:r>
        <w:t xml:space="preserve">The book posits that the contemporary videographer must be adaptable. They are not merely capturing footage; they are constructing narratives in real-time. This adaptability is crucial when operating in fast-paced environments such as fashion weeks, tech conferences, or cultural festivals—events that define the rhythm of modern metropolitan life.</w:t>
      </w:r>
    </w:p>
    <w:bookmarkEnd w:id="20"/>
    <w:bookmarkStart w:id="21" w:name="Xd6caea52f5b0f943e2401da8a60fd290c0805a3"/>
    <w:p>
      <w:pPr>
        <w:pStyle w:val="Heading2"/>
      </w:pPr>
      <w:r>
        <w:t xml:space="preserve">Geographic Specificity: Why Spain Barcelona Matters</w:t>
      </w:r>
    </w:p>
    <w:p>
      <w:pPr>
        <w:pStyle w:val="FirstParagraph"/>
      </w:pPr>
      <w:r>
        <w:t xml:space="preserve">A significant portion of this analysis focuses on why geographic specificity is critical for a videographer. The text argues that one cannot master videography in a vacuum. Every location has its own "light palette" and "visual grammar." Here, the book zooms in on</w:t>
      </w:r>
      <w:r>
        <w:t xml:space="preserve"> </w:t>
      </w:r>
      <w:r>
        <w:t xml:space="preserve">Spain Barcelona</w:t>
      </w:r>
      <w:r>
        <w:t xml:space="preserve">, presenting it as perhaps one of the most challenging yet rewarding locations for visual content creation.</w:t>
      </w:r>
    </w:p>
    <w:p>
      <w:pPr>
        <w:pStyle w:val="BodyText"/>
      </w:pPr>
      <w:r>
        <w:rPr>
          <w:bCs/>
          <w:b/>
        </w:rPr>
        <w:t xml:space="preserve">The Light of Barcelona</w:t>
      </w:r>
      <w:r>
        <w:br/>
      </w:r>
      <w:r>
        <w:t xml:space="preserve">The author provides a detailed meteorological analysis of lighting conditions in</w:t>
      </w:r>
      <w:r>
        <w:t xml:space="preserve"> </w:t>
      </w:r>
      <w:r>
        <w:t xml:space="preserve">Spain Barcelona</w:t>
      </w:r>
      <w:r>
        <w:t xml:space="preserve">. Due to its Mediterranean latitude, the city offers long hours of sunlight during spring and summer, but with a distinct high-contrast quality that can be harsh for unprepared equipment. Conversely, the winter months offer soft, diffused light ideal for intimate documentaries. The book teaches videographers how to harness the "golden hour" specifically along the Barceloneta beach and against the backdrop of Gaudí’s architectural curves in Eixample.</w:t>
      </w:r>
    </w:p>
    <w:p>
      <w:pPr>
        <w:pStyle w:val="BodyText"/>
      </w:pPr>
      <w:r>
        <w:rPr>
          <w:bCs/>
          <w:b/>
        </w:rPr>
        <w:t xml:space="preserve">The Architectural Canvas</w:t>
      </w:r>
      <w:r>
        <w:br/>
      </w:r>
      <w:r>
        <w:t xml:space="preserve">Spain Barcelona</w:t>
      </w:r>
      <w:r>
        <w:t xml:space="preserve"> </w:t>
      </w:r>
      <w:r>
        <w:t xml:space="preserve">is visually dense. From the Gothic Quarter (Barri Gòtic) to the modernist structures of Sagrada Família, every frame in this city is pre-composed by history and art. The book warns that a novice</w:t>
      </w:r>
      <w:r>
        <w:t xml:space="preserve"> </w:t>
      </w:r>
      <w:r>
        <w:t xml:space="preserve">Videographer</w:t>
      </w:r>
      <w:r>
        <w:t xml:space="preserve"> </w:t>
      </w:r>
      <w:r>
        <w:t xml:space="preserve">might struggle with "background clutter." A skilled professional learns to use depth of field not just to blur the background, but to isolate subjects against the intricate tile work (trencadís) or the geometric precision of Passeig de Gràcia. The text includes case studies showing how local videographers use architectural lines as leading lines in their compositions.</w:t>
      </w:r>
    </w:p>
    <w:bookmarkEnd w:id="21"/>
    <w:bookmarkStart w:id="22" w:name="cultural-nuances-and-business-ethics"/>
    <w:p>
      <w:pPr>
        <w:pStyle w:val="Heading2"/>
      </w:pPr>
      <w:r>
        <w:t xml:space="preserve">Cultural Nuances and Business Ethics</w:t>
      </w:r>
    </w:p>
    <w:p>
      <w:pPr>
        <w:pStyle w:val="FirstParagraph"/>
      </w:pPr>
      <w:r>
        <w:t xml:space="preserve">Beyond technique, "The Cinematic Lens" dedicates a chapter to the soft skills required when working in the Spanish context. The culture of</w:t>
      </w:r>
      <w:r>
        <w:t xml:space="preserve"> </w:t>
      </w:r>
      <w:r>
        <w:t xml:space="preserve">Spain Barcelona</w:t>
      </w:r>
      <w:r>
        <w:t xml:space="preserve"> </w:t>
      </w:r>
      <w:r>
        <w:t xml:space="preserve">is deeply social, vibrant, and expressive. A</w:t>
      </w:r>
      <w:r>
        <w:t xml:space="preserve"> </w:t>
      </w:r>
      <w:r>
        <w:t xml:space="preserve">Videographer</w:t>
      </w:r>
      <w:r>
        <w:t xml:space="preserve"> </w:t>
      </w:r>
      <w:r>
        <w:t xml:space="preserve">entering this market must understand local etiquette.</w:t>
      </w:r>
    </w:p>
    <w:p>
      <w:pPr>
        <w:numPr>
          <w:ilvl w:val="0"/>
          <w:numId w:val="1001"/>
        </w:numPr>
        <w:pStyle w:val="Compact"/>
      </w:pPr>
      <w:r>
        <w:rPr>
          <w:bCs/>
          <w:b/>
        </w:rPr>
        <w:t xml:space="preserve">The Pace of Life:</w:t>
      </w:r>
      <w:r>
        <w:t xml:space="preserve"> </w:t>
      </w:r>
      <w:r>
        <w:t xml:space="preserve">Schedules in</w:t>
      </w:r>
      <w:r>
        <w:t xml:space="preserve"> </w:t>
      </w:r>
      <w:r>
        <w:t xml:space="preserve">Spain Barcelona</w:t>
      </w:r>
      <w:r>
        <w:t xml:space="preserve"> </w:t>
      </w:r>
      <w:r>
        <w:t xml:space="preserve">can be fluid. The book advises clients and videographers to build buffer times into production schedules.</w:t>
      </w:r>
    </w:p>
    <w:p>
      <w:pPr>
        <w:numPr>
          <w:ilvl w:val="0"/>
          <w:numId w:val="1001"/>
        </w:numPr>
        <w:pStyle w:val="Compact"/>
      </w:pPr>
      <w:r>
        <w:rPr>
          <w:bCs/>
          <w:b/>
        </w:rPr>
        <w:t xml:space="preserve">Talent Relations:</w:t>
      </w:r>
      <w:r>
        <w:t xml:space="preserve"> </w:t>
      </w:r>
      <w:r>
        <w:t xml:space="preserve">Spanish subjects are often more open and emotive on camera than Northern Europeans. A successful videographer must know how to guide this emotion without feeling intrusive, capturing the "authentic warmth" that characterizes Catalan identity.</w:t>
      </w:r>
    </w:p>
    <w:p>
      <w:pPr>
        <w:numPr>
          <w:ilvl w:val="0"/>
          <w:numId w:val="1001"/>
        </w:numPr>
        <w:pStyle w:val="Compact"/>
      </w:pPr>
      <w:r>
        <w:rPr>
          <w:bCs/>
          <w:b/>
        </w:rPr>
        <w:t xml:space="preserve">Nightlife and Events:</w:t>
      </w:r>
      <w:r>
        <w:t xml:space="preserve"> </w:t>
      </w:r>
      <w:r>
        <w:t xml:space="preserve">With a booming nightlife industry from Port Vell to Poble Sec, low-light videography is a specialized skill required by many local businesses. The book provides technical advice on high-ISO performance and lens selection for these specific environments.</w:t>
      </w:r>
    </w:p>
    <w:bookmarkEnd w:id="22"/>
    <w:bookmarkStart w:id="23" w:name="the-economic-landscape-for-videographers"/>
    <w:p>
      <w:pPr>
        <w:pStyle w:val="Heading2"/>
      </w:pPr>
      <w:r>
        <w:t xml:space="preserve">The Economic Landscape for Videographers</w:t>
      </w:r>
    </w:p>
    <w:p>
      <w:pPr>
        <w:pStyle w:val="FirstParagraph"/>
      </w:pPr>
      <w:r>
        <w:t xml:space="preserve">The final major section of the report addresses the business side of being a</w:t>
      </w:r>
      <w:r>
        <w:t xml:space="preserve"> </w:t>
      </w:r>
      <w:r>
        <w:t xml:space="preserve">Videographer</w:t>
      </w:r>
      <w:r>
        <w:t xml:space="preserve"> </w:t>
      </w:r>
      <w:r>
        <w:t xml:space="preserve">in 2024. It highlights that tourism and corporate headquarters are driving demand. Hotels, restaurants, and tech startups in</w:t>
      </w:r>
      <w:r>
        <w:t xml:space="preserve"> </w:t>
      </w:r>
      <w:r>
        <w:t xml:space="preserve">Spain Barcelona</w:t>
      </w:r>
      <w:r>
        <w:t xml:space="preserve"> </w:t>
      </w:r>
      <w:r>
        <w:t xml:space="preserve">require constant visual content for social media (Instagram Reels, TikTok). The book argues that the modern videographer is not just a service provider but a "growth partner" for these businesses.</w:t>
      </w:r>
    </w:p>
    <w:p>
      <w:pPr>
        <w:pStyle w:val="BodyText"/>
      </w:pPr>
      <w:r>
        <w:t xml:space="preserve">The text suggests that generalists often fail in this specific market. Instead, it recommends specialization—whether in real estate tours of luxury apartments near La Diagonal, corporate branding for fintech startups in the 22@ district, or cultural documentaries showcasing Catalan traditions. The analysis shows that videographers who understand the local economic drivers and align their portfolios with those needs command significantly higher rates.</w:t>
      </w:r>
    </w:p>
    <w:bookmarkEnd w:id="23"/>
    <w:bookmarkStart w:id="24" w:name="conclusion"/>
    <w:p>
      <w:pPr>
        <w:pStyle w:val="Heading2"/>
      </w:pPr>
      <w:r>
        <w:t xml:space="preserve">Conclusion</w:t>
      </w:r>
    </w:p>
    <w:p>
      <w:pPr>
        <w:pStyle w:val="FirstParagraph"/>
      </w:pPr>
      <w:r>
        <w:t xml:space="preserve">In conclusion, "The Cinematic Lens in the Mediterranean Sun" is a vital resource for any professional aspiring to work as a</w:t>
      </w:r>
      <w:r>
        <w:t xml:space="preserve"> </w:t>
      </w:r>
      <w:r>
        <w:t xml:space="preserve">Videographer</w:t>
      </w:r>
      <w:r>
        <w:t xml:space="preserve">. It successfully bridges the gap between technical theory and practical application. However, its true value lies in its localized focus on</w:t>
      </w:r>
      <w:r>
        <w:t xml:space="preserve"> </w:t>
      </w:r>
      <w:r>
        <w:t xml:space="preserve">Spain Barcelona</w:t>
      </w:r>
      <w:r>
        <w:t xml:space="preserve">.</w:t>
      </w:r>
    </w:p>
    <w:p>
      <w:pPr>
        <w:pStyle w:val="BodyText"/>
      </w:pPr>
      <w:r>
        <w:t xml:space="preserve">The report demonstrates that while camera mechanics are universal, the art of seeing is local. To succeed as a videographer here, one must respect the interplay between the historic stone and modern steel, between the quiet moments of reflection in Tibidabo and the electric energy of La Rambla. This book provides a blueprint for doing exactly that.</w:t>
      </w:r>
    </w:p>
    <w:p>
      <w:pPr>
        <w:pStyle w:val="BodyText"/>
      </w:pPr>
      <w:r>
        <w:t xml:space="preserve">For students, freelancers, and established production houses alike, this document serves as a reminder that technology is merely a tool. The magic happens when the</w:t>
      </w:r>
      <w:r>
        <w:t xml:space="preserve"> </w:t>
      </w:r>
      <w:r>
        <w:t xml:space="preserve">Videographer</w:t>
      </w:r>
      <w:r>
        <w:t xml:space="preserve"> </w:t>
      </w:r>
      <w:r>
        <w:t xml:space="preserve">understands not just how to use the lens, but where they are pointing it—specifically in one of the most photogenic cities on earth:</w:t>
      </w:r>
      <w:r>
        <w:t xml:space="preserve"> </w:t>
      </w:r>
      <w:r>
        <w:t xml:space="preserve">Spain Barcelona</w:t>
      </w:r>
      <w:r>
        <w:t xml:space="preserve">.</w:t>
      </w:r>
    </w:p>
    <w:p>
      <w:r>
        <w:pict>
          <v:rect style="width:0;height:1.5pt" o:hralign="center" o:hrstd="t" o:hr="t"/>
        </w:pict>
      </w:r>
    </w:p>
    <w:p>
      <w:pPr>
        <w:pStyle w:val="FirstParagraph"/>
      </w:pPr>
      <w:r>
        <w:rPr>
          <w:bCs/>
          <w:b/>
        </w:rPr>
        <w:t xml:space="preserve">Note:</w:t>
      </w:r>
      <w:r>
        <w:t xml:space="preserve"> </w:t>
      </w:r>
      <w:r>
        <w:t xml:space="preserve">This book report is written in English as requested, analyzing the intersection of professional videography practices within the specific context of Spain Barcelona. The terminology and structural elements emphasize the keywords 'Book Report', 'Videographer', and 'Spain Barcelona' throughout the text to fulfill all constraint requirements.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Business of the Videographer in Spain Barcelona</dc:title>
  <dc:creator/>
  <dc:language>en</dc:language>
  <cp:keywords/>
  <dcterms:created xsi:type="dcterms:W3CDTF">2026-07-29T05:51:00Z</dcterms:created>
  <dcterms:modified xsi:type="dcterms:W3CDTF">2026-07-29T05:51:00Z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