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Videographer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5" w:name="X4bcfa9eb5bf19cd705eac5c1308ca0d37211eab"/>
    <w:p>
      <w:pPr>
        <w:pStyle w:val="Heading1"/>
      </w:pPr>
      <w:r>
        <w:t xml:space="preserve">The Art of Seeing: A Book Report on the Videographer in the Context of Venezuela Caracas</w:t>
      </w:r>
    </w:p>
    <w:p>
      <w:pPr>
        <w:pStyle w:val="FirstParagraph"/>
      </w:pPr>
      <w:r>
        <w:rPr>
          <w:bCs/>
          <w:b/>
        </w:rPr>
        <w:t xml:space="preserve">Date:</w:t>
      </w:r>
      <w:r>
        <w:t xml:space="preserve"> </w:t>
      </w:r>
      <w:r>
        <w:t xml:space="preserve">October 26, 2023</w:t>
      </w:r>
      <w:r>
        <w:br/>
      </w:r>
      <w:r>
        <w:rPr>
          <w:bCs/>
          <w:b/>
        </w:rPr>
        <w:t xml:space="preserve">District/Country:</w:t>
      </w:r>
      <w:r>
        <w:t xml:space="preserve"> </w:t>
      </w:r>
      <w:r>
        <w:t xml:space="preserve">Venezuela, Caracas</w:t>
      </w:r>
    </w:p>
    <w:bookmarkStart w:id="20" w:name="X2da0c69c4fa931dcf0888d7f0ffccb63b534875"/>
    <w:p>
      <w:pPr>
        <w:pStyle w:val="Heading2"/>
      </w:pPr>
      <w:r>
        <w:t xml:space="preserve">I. Introduction: The Visual Chronicle of a City in Flux</w:t>
      </w:r>
    </w:p>
    <w:p>
      <w:pPr>
        <w:pStyle w:val="FirstParagraph"/>
      </w:pPr>
      <w:r>
        <w:t xml:space="preserve">In the complex and vibrant tapestry of modern narrative non-fiction and visual journalism, few subjects capture the raw emotion and socio-political gravity of contemporary Latin America as effectively as the role of the Videographer within Venezuela Caracas. This report examines not merely a technical profession, but a cultural phenomenon where art meets activism. The city of Caracas, often described as a concrete jungle hanging in the clouds or a chaotic symphony of noise and color, serves as both backdrop and antagonist in this visual story. For years, international audiences have relied on fleeting news clips to understand the crisis unfolding in Venezuela. However, to truly grasp the depth of human resilience amidst economic collapse and political unrest, one must look beyond headlines. One must study the</w:t>
      </w:r>
      <w:r>
        <w:t xml:space="preserve"> </w:t>
      </w:r>
      <w:r>
        <w:rPr>
          <w:bCs/>
          <w:b/>
        </w:rPr>
        <w:t xml:space="preserve">Videographer</w:t>
      </w:r>
      <w:r>
        <w:t xml:space="preserve"> </w:t>
      </w:r>
      <w:r>
        <w:t xml:space="preserve">operating within</w:t>
      </w:r>
      <w:r>
        <w:t xml:space="preserve"> </w:t>
      </w:r>
      <w:r>
        <w:rPr>
          <w:bCs/>
          <w:b/>
        </w:rPr>
        <w:t xml:space="preserve">Venezuela Caracas</w:t>
      </w:r>
      <w:r>
        <w:t xml:space="preserve">.</w:t>
      </w:r>
    </w:p>
    <w:p>
      <w:pPr>
        <w:pStyle w:val="BodyText"/>
      </w:pPr>
      <w:r>
        <w:t xml:space="preserve">This document serves as a comprehensive "Book Report" on the subject matter, treating the body of work produced by these visual storytellers as a canonical text. It analyzes how local and international videographers document life, death, hope, and despair in one of the world’s most polarized capitals. The narrative arc follows three primary themes: technical ingenuity under scarcity, ethical navigation in hostile environments, and the preservation of memory against erasure.</w:t>
      </w:r>
    </w:p>
    <w:bookmarkEnd w:id="20"/>
    <w:bookmarkStart w:id="21" w:name="X40b1578b5f4ce8c01a85e038351ff72aa89fbd2"/>
    <w:p>
      <w:pPr>
        <w:pStyle w:val="Heading2"/>
      </w:pPr>
      <w:r>
        <w:t xml:space="preserve">II. Technical Ingenuity: Creating Cinema Without Resources</w:t>
      </w:r>
    </w:p>
    <w:p>
      <w:pPr>
        <w:pStyle w:val="FirstParagraph"/>
      </w:pPr>
      <w:r>
        <w:t xml:space="preserve">The first chapter of this visual narrative explores the immense challenges faced by any Videographer in Caracas. Unlike their counterparts in stable economies who operate with reliable electricity, high-speed internet, and steady supply chains for equipment, videographers in</w:t>
      </w:r>
      <w:r>
        <w:t xml:space="preserve"> </w:t>
      </w:r>
      <w:r>
        <w:rPr>
          <w:bCs/>
          <w:b/>
        </w:rPr>
        <w:t xml:space="preserve">Venezuela Caracas</w:t>
      </w:r>
      <w:r>
        <w:t xml:space="preserve"> </w:t>
      </w:r>
      <w:r>
        <w:t xml:space="preserve">must master a different art form: improvisation. Reports from the field highlight scenes of creators editing footage on mobile phones during blackouts that can last up to 12 hours a day. The concept of "The Videographer" here transforms from a job title into a badge of endurance.</w:t>
      </w:r>
    </w:p>
    <w:p>
      <w:pPr>
        <w:pStyle w:val="BlockText"/>
      </w:pPr>
      <w:r>
        <w:t xml:space="preserve">"To film in Caracas is not just about framing the shot; it is about securing power, avoiding checkpoints, and ensuring that your data survives the chaos. It is guerrilla filmmaking at its most essential."</w:t>
      </w:r>
    </w:p>
    <w:p>
      <w:pPr>
        <w:pStyle w:val="FirstParagraph"/>
      </w:pPr>
      <w:r>
        <w:t xml:space="preserve">The report highlights several key case studies where videographers utilized drones (often smuggled or illegally operated due to government restrictions) to capture the sprawling geography of Caracas. From the wealthy hills of El Hatillo to the dense, vertical slums of La Vega, these visual documents provide a topographical and sociological map that traditional news cameras cannot reach. The limitation of resources has ironically sparked a surge in creativity, forcing videographers to adopt minimalist aesthetics that focus heavily on intimate close-ups and raw audio rather than elaborate productions.</w:t>
      </w:r>
    </w:p>
    <w:bookmarkEnd w:id="21"/>
    <w:bookmarkStart w:id="22" w:name="Xc13b9e4fada74fcad1c18611d4797254d62e9d3"/>
    <w:p>
      <w:pPr>
        <w:pStyle w:val="Heading2"/>
      </w:pPr>
      <w:r>
        <w:t xml:space="preserve">III. Ethical Navigation: The Danger of Witnessing</w:t>
      </w:r>
    </w:p>
    <w:p>
      <w:pPr>
        <w:pStyle w:val="FirstParagraph"/>
      </w:pPr>
      <w:r>
        <w:t xml:space="preserve">No discussion of the Videographer in this region is complete without addressing the perilous nature of their work. In Caracas, the line between journalist, activist, and target is often blurred. This section delves into the psychological toll borne by those holding cameras in one of Latin America’s most dangerous capitals. The report identifies a growing genre of "Citizen Videography," where ordinary citizens record police brutality or supply shortages using handheld devices.</w:t>
      </w:r>
    </w:p>
    <w:p>
      <w:pPr>
        <w:numPr>
          <w:ilvl w:val="0"/>
          <w:numId w:val="1001"/>
        </w:numPr>
        <w:pStyle w:val="Compact"/>
      </w:pPr>
      <w:r>
        <w:rPr>
          <w:bCs/>
          <w:b/>
        </w:rPr>
        <w:t xml:space="preserve">Safety Protocols:</w:t>
      </w:r>
      <w:r>
        <w:t xml:space="preserve"> </w:t>
      </w:r>
      <w:r>
        <w:t xml:space="preserve">Many videographers now operate under pseudonyms, utilizing encrypted communication tools to send footage abroad immediately after filming. The fear of arbitrary detention is a constant shadow over every shoot in Caracas.</w:t>
      </w:r>
    </w:p>
    <w:p>
      <w:pPr>
        <w:numPr>
          <w:ilvl w:val="0"/>
          <w:numId w:val="1001"/>
        </w:numPr>
        <w:pStyle w:val="Compact"/>
      </w:pPr>
      <w:r>
        <w:rPr>
          <w:bCs/>
          <w:b/>
        </w:rPr>
        <w:t xml:space="preserve">The Burden of Truth:</w:t>
      </w:r>
      <w:r>
        <w:t xml:space="preserve"> </w:t>
      </w:r>
      <w:r>
        <w:t xml:space="preserve">There is a profound ethical dilemma faced by these creators. Do they intervene to help the subject they are filming, or do they remain observers to preserve the integrity of their documentary? This moral conflict adds deep emotional layers to the final product.</w:t>
      </w:r>
    </w:p>
    <w:p>
      <w:pPr>
        <w:numPr>
          <w:ilvl w:val="0"/>
          <w:numId w:val="1001"/>
        </w:numPr>
        <w:pStyle w:val="Compact"/>
      </w:pPr>
      <w:r>
        <w:rPr>
          <w:bCs/>
          <w:b/>
        </w:rPr>
        <w:t xml:space="preserve">Censorship and Self-Censorship:</w:t>
      </w:r>
      <w:r>
        <w:t xml:space="preserve"> </w:t>
      </w:r>
      <w:r>
        <w:t xml:space="preserve">With state-controlled media dominating traditional broadcasting, independent videographers in Venezuela Caracas must navigate strict censorship laws. Many resort to coded language or symbolic imagery to bypass algorithms that might flag their content as "subversive."</w:t>
      </w:r>
    </w:p>
    <w:p>
      <w:pPr>
        <w:pStyle w:val="FirstParagraph"/>
      </w:pPr>
      <w:r>
        <w:t xml:space="preserve">The report emphasizes that the work of these individuals is not just entertainment; it is evidence. In a country where facts are often disputed, the video file becomes a legal and historical artifact. The Videographer thus assumes the role of a witness for history.</w:t>
      </w:r>
    </w:p>
    <w:bookmarkEnd w:id="22"/>
    <w:bookmarkStart w:id="23" w:name="Xca40ac00fb2114228e67976c54db3756de8a1e9"/>
    <w:p>
      <w:pPr>
        <w:pStyle w:val="Heading2"/>
      </w:pPr>
      <w:r>
        <w:t xml:space="preserve">IV. Cultural Preservation: Storytelling Beyond Crisis</w:t>
      </w:r>
    </w:p>
    <w:p>
      <w:pPr>
        <w:pStyle w:val="FirstParagraph"/>
      </w:pPr>
      <w:r>
        <w:t xml:space="preserve">A critical misconception addressed in this report is that all videography from Caracas focuses exclusively on tragedy, poverty, and political conflict. While these are undeniable realities, the most nuanced works of art produced by local Videographers tell stories of everyday joy, musical resilience, and community solidarity. This section explores the "Humanizing Narrative." By focusing on a birthday party in a barrio or a street musician playing classical violin amidst traffic jams, these creators refuse to let the world define Venezuelans solely by their suffering.</w:t>
      </w:r>
    </w:p>
    <w:p>
      <w:pPr>
        <w:pStyle w:val="BodyText"/>
      </w:pPr>
      <w:r>
        <w:t xml:space="preserve">This aspect of videography serves as an act of defiance against stereotypes. When international viewers consume content created by Videographers in Venezuela Caracas who focus on culture rather than just crisis, it fosters empathy rather than pity. The report cites examples of short documentaries that showcase the vibrant street food culture or the intricate architecture of central Caracas, reminding audiences that this is a living city with a rich heritage, not just a headline.</w:t>
      </w:r>
    </w:p>
    <w:bookmarkEnd w:id="23"/>
    <w:bookmarkStart w:id="24" w:name="X76a14f38e64225d72f33bfaa5167efc0beb192d"/>
    <w:p>
      <w:pPr>
        <w:pStyle w:val="Heading2"/>
      </w:pPr>
      <w:r>
        <w:t xml:space="preserve">V. Conclusion: The Lens as a Shield and Sword</w:t>
      </w:r>
    </w:p>
    <w:p>
      <w:pPr>
        <w:pStyle w:val="FirstParagraph"/>
      </w:pPr>
      <w:r>
        <w:t xml:space="preserve">In conclusion, this Book Report on the Videographer in Venezuela Caracas underscores the transformative power of visual media in times of national crisis. The Videographer is no longer merely a recorder of events but an active participant in shaping historical memory. Through technical ingenuity born of necessity, ethical bravery in the face of danger, and a commitment to holistic storytelling, these artists are documenting the soul of a nation.</w:t>
      </w:r>
    </w:p>
    <w:p>
      <w:pPr>
        <w:pStyle w:val="BodyText"/>
      </w:pPr>
      <w:r>
        <w:t xml:space="preserve">The city of Caracas acts as both muse and adversary. For the Videographer operating there, every frame is a testament to survival. As we look toward the future, it is imperative that global audiences continue to seek out and support these independent voices. The footage captured by Videographers in Venezuela Caracas provides not only a window into current events but also a mirror reflecting universal themes of resilience, dignity, and the enduring human spirit. To understand modern Venezuela, one must watch through their eyes.</w:t>
      </w:r>
    </w:p>
    <w:p>
      <w:pPr>
        <w:pStyle w:val="BodyText"/>
      </w:pPr>
      <w:r>
        <w:rPr>
          <w:iCs/>
          <w:i/>
        </w:rPr>
        <w:t xml:space="preserve">This report serves as an academic and cultural acknowledgment of the vital role media plays in preserving truth within challenging geopolitical landscapes.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Videographer in Venezuela Caracas</dc:title>
  <dc:creator/>
  <dc:language>en</dc:language>
  <cp:keywords/>
  <dcterms:created xsi:type="dcterms:W3CDTF">2026-07-29T14:25:43Z</dcterms:created>
  <dcterms:modified xsi:type="dcterms:W3CDTF">2026-07-29T14:25:43Z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