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ab372481f4183999bf107696f96d444dc26822"/>
    <w:p>
      <w:pPr>
        <w:pStyle w:val="Heading1"/>
      </w:pPr>
      <w:r>
        <w:t xml:space="preserve">A Comprehensive Book Report on the Evolving Role of the Web Designer in Egypt, Cairo</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Modern Digital Landscape: A Book Report on Web Design Trends and Cultural Adaptation in Egypt's Capital.</w:t>
      </w:r>
    </w:p>
    <w:p>
      <w:r>
        <w:pict>
          <v:rect style="width:0;height:1.5pt" o:hralign="center" o:hrstd="t" o:hr="t"/>
        </w:pict>
      </w:r>
    </w:p>
    <w:bookmarkStart w:id="20" w:name="introduction"/>
    <w:p>
      <w:pPr>
        <w:pStyle w:val="Heading2"/>
      </w:pPr>
      <w:r>
        <w:t xml:space="preserve">Introduction</w:t>
      </w:r>
    </w:p>
    <w:p>
      <w:pPr>
        <w:pStyle w:val="FirstParagraph"/>
      </w:pPr>
      <w:r>
        <w:t xml:space="preserve">In recent years, the digital economy of the Middle East has witnessed a profound transformation. This Book Report serves as an analytical review of contemporary literature and industry reports focusing on the profession of the</w:t>
      </w:r>
      <w:r>
        <w:t xml:space="preserve"> </w:t>
      </w:r>
      <w:r>
        <w:rPr>
          <w:bCs/>
          <w:b/>
        </w:rPr>
        <w:t xml:space="preserve">Web Designer</w:t>
      </w:r>
      <w:r>
        <w:t xml:space="preserve">. Specifically, this report examines how these global trends intersect with local cultural dynamics in</w:t>
      </w:r>
      <w:r>
        <w:t xml:space="preserve"> </w:t>
      </w:r>
      <w:r>
        <w:rPr>
          <w:bCs/>
          <w:b/>
        </w:rPr>
        <w:t xml:space="preserve">Egypt Cairo</w:t>
      </w:r>
      <w:r>
        <w:t xml:space="preserve">, one of Africa's most dynamic technological hubs. The core thesis explored herein is that successful web design in this region requires a delicate balance between international technical standards and deep-seated local cultural nuances.</w:t>
      </w:r>
    </w:p>
    <w:bookmarkEnd w:id="20"/>
    <w:bookmarkStart w:id="21" w:name="summary-of-key-themes"/>
    <w:p>
      <w:pPr>
        <w:pStyle w:val="Heading2"/>
      </w:pPr>
      <w:r>
        <w:t xml:space="preserve">Summary of Key Themes</w:t>
      </w:r>
    </w:p>
    <w:p>
      <w:pPr>
        <w:pStyle w:val="FirstParagraph"/>
      </w:pPr>
      <w:r>
        <w:t xml:space="preserve">The literature reviewed for this report highlights several critical themes that define the current state of web design. Firstly, there is an emphasis on "Mobile-First" design principles. In Egypt, mobile internet penetration far exceeds desktop usage. Therefore, any discussion on modern</w:t>
      </w:r>
      <w:r>
        <w:t xml:space="preserve"> </w:t>
      </w:r>
      <w:r>
        <w:rPr>
          <w:bCs/>
          <w:b/>
        </w:rPr>
        <w:t xml:space="preserve">Web Designer</w:t>
      </w:r>
      <w:r>
        <w:t xml:space="preserve"> </w:t>
      </w:r>
      <w:r>
        <w:t xml:space="preserve">practices must prioritize responsive interfaces that function seamlessly on smartphones and tablets.</w:t>
      </w:r>
    </w:p>
    <w:p>
      <w:pPr>
        <w:pStyle w:val="BodyText"/>
      </w:pPr>
      <w:r>
        <w:t xml:space="preserve">Secondly the concept of cultural localization is paramount. A one-size-fits-all approach to design often fails in the MENA (Middle East and North Africa) region. The literature suggests that effective designers must understand local aesthetics, language nuances (Arabic vs. English), and religious sensitivities to create engaging user experiences.</w:t>
      </w:r>
    </w:p>
    <w:bookmarkEnd w:id="21"/>
    <w:bookmarkStart w:id="25" w:name="X6b17c461a81ab6f737ff2b57266f868bd0321d7"/>
    <w:p>
      <w:pPr>
        <w:pStyle w:val="Heading2"/>
      </w:pPr>
      <w:r>
        <w:t xml:space="preserve">The Role of the Web Designer in Egypt Cairo</w:t>
      </w:r>
    </w:p>
    <w:p>
      <w:pPr>
        <w:pStyle w:val="FirstParagraph"/>
      </w:pPr>
      <w:r>
        <w:t xml:space="preserve">Cairo is not merely a city; it is the intellectual and commercial heart of Egypt. The demand for digital services here has skyrocketed, driven by a young, tech-savvy population and a government pushing for digital transformation. Consequently, the role of the</w:t>
      </w:r>
      <w:r>
        <w:t xml:space="preserve"> </w:t>
      </w:r>
      <w:r>
        <w:rPr>
          <w:bCs/>
          <w:b/>
        </w:rPr>
        <w:t xml:space="preserve">Web Designer</w:t>
      </w:r>
    </w:p>
    <w:bookmarkStart w:id="22" w:name="X91daeccfac777cc1473cc9ab338096d131c2b65"/>
    <w:p>
      <w:pPr>
        <w:pStyle w:val="Heading3"/>
      </w:pPr>
      <w:r>
        <w:t xml:space="preserve">Critical Skills Required in the Local Market:</w:t>
      </w:r>
    </w:p>
    <w:p>
      <w:pPr>
        <w:pStyle w:val="FirstParagraph"/>
      </w:pPr>
      <w:r>
        <w:rPr>
          <w:bCs/>
          <w:b/>
        </w:rPr>
        <w:t xml:space="preserve">Bilingual Proficiency:</w:t>
      </w:r>
      <w:r>
        <w:t xml:space="preserve"> </w:t>
      </w:r>
      <w:r>
        <w:t xml:space="preserve">The ability to design interfaces that support Right-to-Left (RTL) text layouts for Arabic while maintaining English clarity is a non-negotiable skill.</w:t>
      </w:r>
    </w:p>
    <w:p>
      <w:pPr>
        <w:pStyle w:val="BodyText"/>
      </w:pPr>
      <w:r>
        <w:rPr>
          <w:bCs/>
          <w:b/>
        </w:rPr>
        <w:t xml:space="preserve">Cultural Sensitivity:</w:t>
      </w:r>
      <w:r>
        <w:t xml:space="preserve"> </w:t>
      </w:r>
      <w:r>
        <w:t xml:space="preserve">Understanding local holidays, colors symbolism, and social norms to avoid offensive or ineffective designs.</w:t>
      </w:r>
    </w:p>
    <w:p>
      <w:pPr>
        <w:pStyle w:val="BodyText"/>
      </w:pPr>
      <w:r>
        <w:rPr>
          <w:bCs/>
          <w:b/>
        </w:rPr>
        <w:t xml:space="preserve">E-Commerce Integration:</w:t>
      </w:r>
      <w:r>
        <w:t xml:space="preserve"> </w:t>
      </w:r>
      <w:r>
        <w:t xml:space="preserve">Knowledge of popular local payment gateways (such as Fawry) and logistics integrations specific to Cairo's delivery infrastructure.</w:t>
      </w:r>
    </w:p>
    <w:bookmarkEnd w:id="22"/>
    <w:bookmarkStart w:id="23" w:name="X1117f938428ee93e8fd83484b5dcc0543765af2"/>
    <w:p>
      <w:pPr>
        <w:pStyle w:val="Heading2"/>
      </w:pPr>
      <w:r>
        <w:t xml:space="preserve">Cultural Nuances in Design: A Local Perspective</w:t>
      </w:r>
    </w:p>
    <w:p>
      <w:pPr>
        <w:pStyle w:val="FirstParagraph"/>
      </w:pPr>
      <w:r>
        <w:t xml:space="preserve">The interaction between global design trends and local identity is most visible in the visual language of websites. In</w:t>
      </w:r>
      <w:r>
        <w:t xml:space="preserve"> </w:t>
      </w:r>
      <w:r>
        <w:rPr>
          <w:bCs/>
          <w:b/>
        </w:rPr>
        <w:t xml:space="preserve">Egypt Cairo</w:t>
      </w:r>
      <w:r>
        <w:t xml:space="preserve">, colors play a significant role. While Western minimalist trends favor whites and grays, local markets often respond well to vibrant hues that reflect Egyptian artistry and hospitality.</w:t>
      </w:r>
    </w:p>
    <w:p>
      <w:pPr>
        <w:pStyle w:val="BodyText"/>
      </w:pPr>
      <w:r>
        <w:t xml:space="preserve">Furthermore typography is a major challenge and opportunity. Arabic calligraphy has an ancient aesthetic heritage that modern designers can leverage to create unique brand identities. However, ensuring legibility across different screen sizes remains a technical hurdle that the skilled</w:t>
      </w:r>
      <w:r>
        <w:t xml:space="preserve"> </w:t>
      </w:r>
      <w:r>
        <w:rPr>
          <w:bCs/>
          <w:b/>
        </w:rPr>
        <w:t xml:space="preserve">Web Designer</w:t>
      </w:r>
    </w:p>
    <w:bookmarkEnd w:id="23"/>
    <w:bookmarkStart w:id="24" w:name="user-experience-ux-and-local-behavior"/>
    <w:p>
      <w:pPr>
        <w:pStyle w:val="Heading2"/>
      </w:pPr>
      <w:r>
        <w:t xml:space="preserve">User Experience (UX) and Local Behavior</w:t>
      </w:r>
    </w:p>
    <w:p>
      <w:pPr>
        <w:pStyle w:val="FirstParagraph"/>
      </w:pPr>
      <w:r>
        <w:t xml:space="preserve">User experience in Cairo is distinct from Western markets. Trust is a significant barrier to e-commerce adoption. Research indicates that users in Egypt prefer websites with visible contact information, local phone numbers, and social proof such as testimonials from recognizable local figures or brands.</w:t>
      </w:r>
    </w:p>
    <w:p>
      <w:pPr>
        <w:pStyle w:val="BodyText"/>
      </w:pPr>
      <w:r>
        <w:t xml:space="preserve">Design Aspect</w:t>
      </w:r>
    </w:p>
    <w:bookmarkEnd w:id="24"/>
    <w:p>
      <w:pPr>
        <w:pStyle w:val="BodyText"/>
      </w:pPr>
      <w:r>
        <w:rPr>
          <w:bCs/>
          <w:b/>
        </w:rPr>
        <w:t xml:space="preserve">Pace of Loading</w:t>
      </w:r>
    </w:p>
    <w:p>
      <w:pPr>
        <w:pStyle w:val="BodyText"/>
      </w:pPr>
      <w:r>
        <w:t xml:space="preserve">Critical due to varying internet speeds outside central Cairo.</w:t>
      </w:r>
    </w:p>
    <w:p>
      <w:pPr>
        <w:pStyle w:val="BodyText"/>
      </w:pPr>
      <w:r>
        <w:rPr>
          <w:bCs/>
          <w:b/>
        </w:rPr>
        <w:t xml:space="preserve">Social Integration</w:t>
      </w:r>
    </w:p>
    <w:p>
      <w:pPr>
        <w:pStyle w:val="BodyText"/>
      </w:pPr>
      <w:r>
        <w:t xml:space="preserve">High priority. Facebook and WhatsApp integration is expected for customer service.</w:t>
      </w:r>
    </w:p>
    <w:p>
      <w:pPr>
        <w:pStyle w:val="BodyText"/>
      </w:pPr>
      <w:r>
        <w:t xml:space="preserve">Language Preference</w:t>
      </w:r>
    </w:p>
    <w:p>
      <w:pPr>
        <w:pStyle w:val="BodyText"/>
      </w:pPr>
      <w:r>
        <w:t xml:space="preserve">Code-switching (using Arabic phrases within English sentences) is common and effective.</w:t>
      </w:r>
    </w:p>
    <w:bookmarkEnd w:id="25"/>
    <w:bookmarkStart w:id="26" w:name="the-impact-on-the-egyptian-economy"/>
    <w:p>
      <w:pPr>
        <w:pStyle w:val="Heading2"/>
      </w:pPr>
      <w:r>
        <w:t xml:space="preserve">The Impact on the Egyptian Economy</w:t>
      </w:r>
    </w:p>
    <w:p>
      <w:pPr>
        <w:pStyle w:val="FirstParagraph"/>
      </w:pPr>
      <w:r>
        <w:t xml:space="preserve">The proliferation of skilled</w:t>
      </w:r>
      <w:r>
        <w:t xml:space="preserve"> </w:t>
      </w:r>
      <w:r>
        <w:rPr>
          <w:bCs/>
          <w:b/>
        </w:rPr>
        <w:t xml:space="preserve">Web Designer</w:t>
      </w:r>
    </w:p>
    <w:bookmarkEnd w:id="26"/>
    <w:bookmarkStart w:id="27" w:name="futuristic-trends-and-challenges"/>
    <w:p>
      <w:pPr>
        <w:pStyle w:val="Heading2"/>
      </w:pPr>
      <w:r>
        <w:t xml:space="preserve">Futuristic Trends and Challenges</w:t>
      </w:r>
    </w:p>
    <w:p>
      <w:pPr>
        <w:pStyle w:val="FirstParagraph"/>
      </w:pPr>
      <w:r>
        <w:t xml:space="preserve">A look toward the future reveals that artificial intelligence (AI) and augmented reality (AR) will begin to influence web design in Cairo. However, the primary challenge remains accessibility. Ensuring that digital services reach not just affluent neighborhoods like New Cairo or Zamalek, but also working-class areas and rural governorates connected to the capital via high-speed fiber optics is a national priority.</w:t>
      </w:r>
    </w:p>
    <w:p>
      <w:pPr>
        <w:pStyle w:val="BodyText"/>
      </w:pPr>
      <w:r>
        <w:t xml:space="preserve">Educational institutions in Egypt are starting to bridge this gap, but there is still a shortage of senior-level designers who possess both technical prowess and cultural insight. This creates a fertile ground for freelance opportunities and international remote work for Cairo-based talent.</w:t>
      </w:r>
    </w:p>
    <w:bookmarkEnd w:id="27"/>
    <w:bookmarkStart w:id="28" w:name="conclusion"/>
    <w:p>
      <w:pPr>
        <w:pStyle w:val="Heading2"/>
      </w:pPr>
      <w:r>
        <w:t xml:space="preserve">Conclusion</w:t>
      </w:r>
    </w:p>
    <w:p>
      <w:pPr>
        <w:pStyle w:val="FirstParagraph"/>
      </w:pPr>
      <w:r>
        <w:t xml:space="preserve">In conclusion, the literature reviewed underscores that being a web designer in this context is not merely about arranging pixels; it is about weaving technology into the social fabric of</w:t>
      </w:r>
      <w:r>
        <w:t xml:space="preserve"> </w:t>
      </w:r>
      <w:r>
        <w:rPr>
          <w:bCs/>
          <w:b/>
        </w:rPr>
        <w:t xml:space="preserve">Egypt Cairo</w:t>
      </w:r>
      <w:r>
        <w:t xml:space="preserve">. The successful practitioner must be part engineer, part artist, and part cultural anthropologist. As Egypt continues to position itself as a digital leader in Africa and the Arab world, the demand for nuanced, high-quality web design will only grow. This report affirms that adapting global design standards to local needs is not just a best practice but a strategic necessity for any business aiming to thrive in this vibrant market.</w:t>
      </w:r>
    </w:p>
    <w:p>
      <w:r>
        <w:pict>
          <v:rect style="width:0;height:1.5pt" o:hralign="center" o:hrstd="t" o:hr="t"/>
        </w:pict>
      </w:r>
    </w:p>
    <w:bookmarkEnd w:id="28"/>
    <w:bookmarkStart w:id="29" w:name="references-and-further-reading"/>
    <w:p>
      <w:pPr>
        <w:pStyle w:val="Heading2"/>
      </w:pPr>
      <w:r>
        <w:t xml:space="preserve">References and Further Reading</w:t>
      </w:r>
    </w:p>
    <w:p>
      <w:pPr>
        <w:numPr>
          <w:ilvl w:val="0"/>
          <w:numId w:val="1001"/>
        </w:numPr>
        <w:pStyle w:val="Compact"/>
      </w:pPr>
      <w:r>
        <w:t xml:space="preserve">Cairo Digital Economy Reports (2023)</w:t>
      </w:r>
    </w:p>
    <w:p>
      <w:pPr>
        <w:numPr>
          <w:ilvl w:val="0"/>
          <w:numId w:val="1001"/>
        </w:numPr>
        <w:pStyle w:val="Compact"/>
      </w:pPr>
      <w:r>
        <w:t xml:space="preserve">User Behavior in MENA E-Commerce Platforms</w:t>
      </w:r>
    </w:p>
    <w:p>
      <w:pPr>
        <w:numPr>
          <w:ilvl w:val="0"/>
          <w:numId w:val="1001"/>
        </w:numPr>
        <w:pStyle w:val="Compact"/>
      </w:pPr>
      <w:r>
        <w:t xml:space="preserve">Global Design Trends vs. Local Aesthetics: A Comparative Study.</w:t>
      </w:r>
    </w:p>
    <w:p>
      <w:pPr>
        <w:pStyle w:val="FirstParagraph"/>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2026-07-29T06:31:24Z</dcterms:created>
  <dcterms:modified xsi:type="dcterms:W3CDTF">2026-07-29T06:31:24Z</dcterms:modified>
</cp:coreProperties>
</file>

<file path=docProps/custom.xml><?xml version="1.0" encoding="utf-8"?>
<Properties xmlns="http://schemas.openxmlformats.org/officeDocument/2006/custom-properties" xmlns:vt="http://schemas.openxmlformats.org/officeDocument/2006/docPropsVTypes"/>
</file>