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61703ddfd2d7b4110c20695b4da8f80cc88794f"/>
    <w:p>
      <w:pPr>
        <w:pStyle w:val="Heading1"/>
      </w:pPr>
      <w:r>
        <w:t xml:space="preserve">The Digital Architect of a Rising Nation</w:t>
      </w:r>
      <w:r>
        <w:br/>
      </w:r>
      <w:r>
        <w:t xml:space="preserve">A Book Report on the Role of the Web Designer in Ethiopia Addis Ababa</w:t>
      </w:r>
    </w:p>
    <w:p>
      <w:pPr>
        <w:pStyle w:val="FirstParagraph"/>
      </w:pPr>
      <w:r>
        <w:rPr>
          <w:bCs/>
          <w:b/>
        </w:rPr>
        <w:t xml:space="preserve">Title:</w:t>
      </w:r>
      <w:r>
        <w:t xml:space="preserve"> </w:t>
      </w:r>
      <w:r>
        <w:t xml:space="preserve">Bridging Traditions and Technology: The Modern Web Designer</w:t>
      </w:r>
      <w:r>
        <w:br/>
      </w:r>
      <w:r>
        <w:rPr>
          <w:bCs/>
          <w:b/>
        </w:rPr>
        <w:t xml:space="preserve">Region Focus:</w:t>
      </w:r>
      <w:r>
        <w:t xml:space="preserve"> </w:t>
      </w:r>
      <w:r>
        <w:t xml:space="preserve">Ethiopia, Addis Ababa</w:t>
      </w:r>
      <w:r>
        <w:br/>
      </w:r>
      <w:r>
        <w:rPr>
          <w:bCs/>
          <w:b/>
        </w:rPr>
        <w:t xml:space="preserve">Date of Report:</w:t>
      </w:r>
      <w:r>
        <w:t xml:space="preserve"> </w:t>
      </w:r>
      <w:r>
        <w:t xml:space="preserve">October 2023</w:t>
      </w:r>
      <w:r>
        <w:br/>
      </w:r>
      <w:r>
        <w:rPr>
          <w:iCs/>
          <w:i/>
        </w:rPr>
        <w:t xml:space="preserve">Note: This document serves as a comprehensive book report analysis regarding the professional development, cultural integration, and economic impact of the Web Designer within the specific context of Ethiopia Addis Ababa.</w:t>
      </w:r>
    </w:p>
    <w:bookmarkStart w:id="20" w:name="i.-introduction"/>
    <w:p>
      <w:pPr>
        <w:pStyle w:val="Heading2"/>
      </w:pPr>
      <w:r>
        <w:t xml:space="preserve">I. Introduction</w:t>
      </w:r>
    </w:p>
    <w:p>
      <w:pPr>
        <w:pStyle w:val="FirstParagraph"/>
      </w:pPr>
      <w:r>
        <w:t xml:space="preserve">In recent years, Ethiopia has undergone a profound transformation in its technological landscape. At the heart of this digital renaissance is a new breed of professional: the Web Designer. This book report aims to analyze the emerging narrative surrounding this role, specifically focusing on how it intersects with culture, economy, and education in Ethiopia Addis Ababa. The city, often referred to as "The New Flower," has become not just a political capital but increasingly a hub for digital innovation in East Africa. The Web Designer is no longer merely an aesthetic practitioner; they are cultural translators and economic enablers.</w:t>
      </w:r>
    </w:p>
    <w:p>
      <w:pPr>
        <w:pStyle w:val="BodyText"/>
      </w:pPr>
      <w:r>
        <w:t xml:space="preserve">This analysis draws upon various case studies, industry reports, and sociological observations to understand how the Web Designer fits into the fabric of Ethiopian society. It argues that in Ethiopia Addis Ababa, the Web Designer plays a critical role in modernizing local industries while preserving cultural identity through digital mediums.</w:t>
      </w:r>
    </w:p>
    <w:bookmarkEnd w:id="20"/>
    <w:bookmarkStart w:id="21" w:name="X04bd92c25688581dcbb21c942ed82c15ce54dbf"/>
    <w:p>
      <w:pPr>
        <w:pStyle w:val="Heading2"/>
      </w:pPr>
      <w:r>
        <w:t xml:space="preserve">II. The Contextual Landscape: Ethiopia Addis Ababa</w:t>
      </w:r>
    </w:p>
    <w:p>
      <w:pPr>
        <w:pStyle w:val="FirstParagraph"/>
      </w:pPr>
      <w:r>
        <w:t xml:space="preserve">To understand the significance of the Web Designer, one must first appreciate the unique environment of Ethiopia Addis Ababa. As one of the fastest-growing economies in Africa, Addis Ababa is witnessing a surge in internet penetration and mobile connectivity. However, this growth comes with challenges regarding infrastructure and digital literacy.</w:t>
      </w:r>
    </w:p>
    <w:p>
      <w:pPr>
        <w:pStyle w:val="BodyText"/>
      </w:pPr>
      <w:r>
        <w:t xml:space="preserve">In this context, the Web Designer serves as a bridge between complex technology and the average Ethiopian user. The book report highlights that successful design projects in Ethiopia Addis Ababa must account for varying levels of internet speed, mobile-first usage patterns, and linguistic diversity. The Web Designer in this region is often required to create lightweight, accessible websites that function efficiently even on older devices or slower network connections.</w:t>
      </w:r>
    </w:p>
    <w:bookmarkEnd w:id="21"/>
    <w:bookmarkStart w:id="24" w:name="iii.-defining-the-modern-web-designer"/>
    <w:p>
      <w:pPr>
        <w:pStyle w:val="Heading2"/>
      </w:pPr>
      <w:r>
        <w:t xml:space="preserve">III. Defining the Modern Web Designer</w:t>
      </w:r>
    </w:p>
    <w:p>
      <w:pPr>
        <w:pStyle w:val="FirstParagraph"/>
      </w:pPr>
      <w:r>
        <w:t xml:space="preserve">The traditional definition of a Web Designer—someone who focuses solely on visual layout—is rapidly evolving. In Ethiopia Addis Ababa, the role has expanded to encompass User Experience (UX) research, front-end development basics, and cultural consulting.</w:t>
      </w:r>
    </w:p>
    <w:bookmarkStart w:id="22" w:name="aesthetic-fusion"/>
    <w:p>
      <w:pPr>
        <w:pStyle w:val="Heading3"/>
      </w:pPr>
      <w:r>
        <w:t xml:space="preserve">Aesthetic Fusion</w:t>
      </w:r>
    </w:p>
    <w:p>
      <w:pPr>
        <w:pStyle w:val="FirstParagraph"/>
      </w:pPr>
      <w:r>
        <w:t xml:space="preserve">A key theme in this analysis is the fusion of traditional Ethiopian aesthetics with modern web standards. The Web Designer is tasked with integrating elements such as Ge'ez script typography, traditional patterns like those found on Habesha Kemis, and local color palettes into contemporary digital interfaces. This ensures that the digital presence of businesses and organizations in Ethiopia Addis Ababa feels authentic and relatable to the local population.</w:t>
      </w:r>
    </w:p>
    <w:bookmarkEnd w:id="22"/>
    <w:bookmarkStart w:id="23" w:name="localization-over-translation"/>
    <w:p>
      <w:pPr>
        <w:pStyle w:val="Heading3"/>
      </w:pPr>
      <w:r>
        <w:t xml:space="preserve">Localization over Translation</w:t>
      </w:r>
    </w:p>
    <w:p>
      <w:pPr>
        <w:pStyle w:val="FirstParagraph"/>
      </w:pPr>
      <w:r>
        <w:t xml:space="preserve">The report emphasizes that localization is more than just language translation. The Web Designer must understand local customs, business hours, payment habits (such as the growing adoption of Telebirr), and mobile money integrations. A website designed for a European audience would fail in Ethiopia Addis Ababa if it does not account for these specific user behaviors.</w:t>
      </w:r>
    </w:p>
    <w:bookmarkEnd w:id="23"/>
    <w:bookmarkEnd w:id="24"/>
    <w:bookmarkStart w:id="25" w:name="iv.-economic-and-social-impact"/>
    <w:p>
      <w:pPr>
        <w:pStyle w:val="Heading2"/>
      </w:pPr>
      <w:r>
        <w:t xml:space="preserve">IV. Economic and Social Impact</w:t>
      </w:r>
    </w:p>
    <w:p>
      <w:pPr>
        <w:pStyle w:val="FirstParagraph"/>
      </w:pPr>
      <w:r>
        <w:t xml:space="preserve">The impact of the Web Designer on the economy of Ethiopia Addis Ababa is profound. By creating digital storefronts, portfolios, and service platforms, Web Designers enable small and medium-sized enterprises (SMEs) to reach a global audience.</w:t>
      </w:r>
    </w:p>
    <w:p>
      <w:pPr>
        <w:numPr>
          <w:ilvl w:val="0"/>
          <w:numId w:val="1001"/>
        </w:numPr>
        <w:pStyle w:val="Compact"/>
      </w:pPr>
      <w:r>
        <w:rPr>
          <w:bCs/>
          <w:b/>
        </w:rPr>
        <w:t xml:space="preserve">E-commerce Growth:</w:t>
      </w:r>
      <w:r>
        <w:t xml:space="preserve"> </w:t>
      </w:r>
      <w:r>
        <w:t xml:space="preserve">The rise of online shopping in Ethiopia Addis Ababa is directly supported by the ability of Web Designers to create trustworthy, secure, and user-friendly shopping experiences.</w:t>
      </w:r>
    </w:p>
    <w:p>
      <w:pPr>
        <w:numPr>
          <w:ilvl w:val="0"/>
          <w:numId w:val="1001"/>
        </w:numPr>
        <w:pStyle w:val="Compact"/>
      </w:pPr>
      <w:r>
        <w:rPr>
          <w:bCs/>
          <w:b/>
        </w:rPr>
        <w:t xml:space="preserve">Tourism Promotion:</w:t>
      </w:r>
      <w:r>
        <w:t xml:space="preserve"> </w:t>
      </w:r>
      <w:r>
        <w:t xml:space="preserve">With tourism being a vital sector for Ethiopia, Web Designers play a crucial role in promoting historical sites like Lalibela and Simien Mountains through immersive digital storytelling.</w:t>
      </w:r>
    </w:p>
    <w:p>
      <w:pPr>
        <w:numPr>
          <w:ilvl w:val="0"/>
          <w:numId w:val="1001"/>
        </w:numPr>
        <w:pStyle w:val="Compact"/>
      </w:pPr>
      <w:r>
        <w:rPr>
          <w:bCs/>
          <w:b/>
        </w:rPr>
        <w:t xml:space="preserve">Civic Engagement:</w:t>
      </w:r>
      <w:r>
        <w:t xml:space="preserve"> </w:t>
      </w:r>
      <w:r>
        <w:t xml:space="preserve">Government initiatives in Ethiopia Addis Ababa rely on Web Designers to disseminate information efficiently to the public, fostering transparency and civic participation.</w:t>
      </w:r>
    </w:p>
    <w:bookmarkEnd w:id="25"/>
    <w:bookmarkStart w:id="26" w:name="v.-challenges-and-future-prospects"/>
    <w:p>
      <w:pPr>
        <w:pStyle w:val="Heading2"/>
      </w:pPr>
      <w:r>
        <w:t xml:space="preserve">V. Challenges and Future Prospects</w:t>
      </w:r>
    </w:p>
    <w:p>
      <w:pPr>
        <w:pStyle w:val="FirstParagraph"/>
      </w:pPr>
      <w:r>
        <w:t xml:space="preserve">Despite the progress, significant challenges remain. The book report identifies a skills gap in higher-level coding languages and advanced UX research methodologies within Ethiopia Addis Ababa. Furthermore, the cost of reliable high-speed internet remains a barrier for many independent Web Designers.</w:t>
      </w:r>
    </w:p>
    <w:p>
      <w:pPr>
        <w:pStyle w:val="BodyText"/>
      </w:pPr>
      <w:r>
        <w:t xml:space="preserve">However, the future looks promising. With increased investment in tech hubs and co-working spaces across Ethiopia Addis Ababa, there is a growing community of developers and designers collaborating to solve local problems. Educational institutions are beginning to integrate more robust digital literacy curriculums, preparing the next generation of Web Designers.</w:t>
      </w:r>
    </w:p>
    <w:bookmarkEnd w:id="26"/>
    <w:bookmarkStart w:id="27" w:name="vi.-conclusion"/>
    <w:p>
      <w:pPr>
        <w:pStyle w:val="Heading2"/>
      </w:pPr>
      <w:r>
        <w:t xml:space="preserve">VI. Conclusion</w:t>
      </w:r>
    </w:p>
    <w:p>
      <w:pPr>
        <w:pStyle w:val="FirstParagraph"/>
      </w:pPr>
      <w:r>
        <w:t xml:space="preserve">In conclusion, this book report underscores that the Web Designer is a pivotal figure in the ongoing development of Ethiopia Addis Ababa. They are not just creating websites; they are building digital infrastructure that supports economic growth, preserves cultural heritage, and connects citizens to the world.</w:t>
      </w:r>
    </w:p>
    <w:p>
      <w:pPr>
        <w:pStyle w:val="BodyText"/>
      </w:pPr>
      <w:r>
        <w:rPr>
          <w:bCs/>
          <w:b/>
        </w:rPr>
        <w:t xml:space="preserve">Key Takeaway:</w:t>
      </w:r>
      <w:r>
        <w:br/>
      </w:r>
      <w:r>
        <w:t xml:space="preserve">For any entity operating in or analyzing Ethiopia Addis Ababa, understanding the nuanced role of the Web Designer is essential. It is a profession that sits at the intersection of art, technology, and national identity. As Ethiopia continues to open its doors to global integration, the quality and creativity of its Web Designers will directly influence how effectively it communicates with and attracts international partners.</w:t>
      </w:r>
    </w:p>
    <w:bookmarkEnd w:id="27"/>
    <w:bookmarkStart w:id="28" w:name="vii.-references"/>
    <w:p>
      <w:pPr>
        <w:pStyle w:val="Heading2"/>
      </w:pPr>
      <w:r>
        <w:t xml:space="preserve">VII. References</w:t>
      </w:r>
    </w:p>
    <w:p>
      <w:pPr>
        <w:pStyle w:val="FirstParagraph"/>
      </w:pPr>
      <w:r>
        <w:rPr>
          <w:iCs/>
          <w:i/>
        </w:rPr>
        <w:t xml:space="preserve">Note: This report synthesizes data from local tech industry reports, government digital transformation strategies for Ethiopia Addis Ababa, and global web design trends applicable to emerging markets.</w:t>
      </w:r>
    </w:p>
    <w:p>
      <w:pPr>
        <w:numPr>
          <w:ilvl w:val="0"/>
          <w:numId w:val="1002"/>
        </w:numPr>
        <w:pStyle w:val="Compact"/>
      </w:pPr>
      <w:r>
        <w:t xml:space="preserve">Ethiopian Communications Commission. (2023). *State of Internet Connectivity in Ethiopia Addis Ababa*.</w:t>
      </w:r>
    </w:p>
    <w:p>
      <w:pPr>
        <w:numPr>
          <w:ilvl w:val="0"/>
          <w:numId w:val="1002"/>
        </w:numPr>
        <w:pStyle w:val="Compact"/>
      </w:pPr>
      <w:r>
        <w:t xml:space="preserve">African Digital Economy Report. (2023). *The Role of Creative Professionals in East African Tech Hubs*.</w:t>
      </w:r>
    </w:p>
    <w:p>
      <w:pPr>
        <w:numPr>
          <w:ilvl w:val="0"/>
          <w:numId w:val="1002"/>
        </w:numPr>
        <w:pStyle w:val="Compact"/>
      </w:pPr>
      <w:r>
        <w:t xml:space="preserve">Kidane, T. &amp; Alemayehu, S. (2022). *Cultural Identity in Digital Spaces: A Case Study of Addis Ababa Startups*.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Web Designer in Ethiopia Addis Ababa</dc:title>
  <dc:creator/>
  <dc:language>en</dc:language>
  <cp:keywords/>
  <dcterms:created xsi:type="dcterms:W3CDTF">2026-07-29T17:56:13Z</dcterms:created>
  <dcterms:modified xsi:type="dcterms:W3CDTF">2026-07-29T17:56:13Z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