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6" w:name="the-web-designer-in-japan-kyoto"/>
    <w:p>
      <w:pPr>
        <w:pStyle w:val="Heading1"/>
      </w:pPr>
      <w:r>
        <w:t xml:space="preserve">The Web Designer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w:t>
      </w:r>
      <w:r>
        <w:br/>
      </w:r>
    </w:p>
    <w:bookmarkStart w:id="20" w:name="X2b6e13f7ed0919a8f36d0d0501d321ed0b9fcef"/>
    <w:p>
      <w:pPr>
        <w:pStyle w:val="Heading2"/>
      </w:pPr>
      <w:r>
        <w:t xml:space="preserve">I. Introduction: The Intersection of Tradition and Pixels</w:t>
      </w:r>
    </w:p>
    <w:p>
      <w:pPr>
        <w:pStyle w:val="FirstParagraph"/>
      </w:pPr>
      <w:r>
        <w:t xml:space="preserve">In the heart of Japan, where ancient temples whisper stories of centuries past and modern innovation drives the global economy, lies Kyoto. This city is not merely a geographic location; it is a cultural repository that defines Japanese aesthetics. When we discuss the role of the</w:t>
      </w:r>
      <w:r>
        <w:t xml:space="preserve"> </w:t>
      </w:r>
      <w:r>
        <w:rPr>
          <w:bCs/>
          <w:b/>
        </w:rPr>
        <w:t xml:space="preserve">Web Designer</w:t>
      </w:r>
      <w:r>
        <w:t xml:space="preserve"> </w:t>
      </w:r>
      <w:r>
        <w:t xml:space="preserve">in this specific context, we are not simply talking about coding languages or visual layout tools. We are examining how digital artistry interprets and respects one of the most complex cultural landscapes on Earth. This book report explores how a contemporary</w:t>
      </w:r>
      <w:r>
        <w:t xml:space="preserve"> </w:t>
      </w:r>
      <w:r>
        <w:rPr>
          <w:bCs/>
          <w:b/>
        </w:rPr>
        <w:t xml:space="preserve">Web Designer</w:t>
      </w:r>
      <w:r>
        <w:t xml:space="preserve"> </w:t>
      </w:r>
      <w:r>
        <w:t xml:space="preserve">must navigate the delicate balance between global web standards and the profound aesthetic sensibilities inherent to</w:t>
      </w:r>
      <w:r>
        <w:t xml:space="preserve"> </w:t>
      </w:r>
      <w:r>
        <w:rPr>
          <w:bCs/>
          <w:b/>
        </w:rPr>
        <w:t xml:space="preserve">Jap an Kyoto</w:t>
      </w:r>
      <w:r>
        <w:t xml:space="preserve">.</w:t>
      </w:r>
    </w:p>
    <w:p>
      <w:pPr>
        <w:pStyle w:val="BodyText"/>
      </w:pPr>
      <w:r>
        <w:t xml:space="preserve">The premise of this analysis is that a successful website in Kyoto cannot be designed with a "global generic" mindset. The user interface, color palette, typography, and navigation structures must resonate with the local population while attracting international tourists. The</w:t>
      </w:r>
      <w:r>
        <w:t xml:space="preserve"> </w:t>
      </w:r>
      <w:r>
        <w:rPr>
          <w:bCs/>
          <w:b/>
        </w:rPr>
        <w:t xml:space="preserve">Web Designer</w:t>
      </w:r>
      <w:r>
        <w:t xml:space="preserve"> </w:t>
      </w:r>
      <w:r>
        <w:t xml:space="preserve">acts as a bridge between the physical world of stone gardens and tea houses and the digital realm of hyperlinks and responsive grids.</w:t>
      </w:r>
    </w:p>
    <w:bookmarkEnd w:id="20"/>
    <w:bookmarkStart w:id="21" w:name="X2e878c5eabd4f646294863c6739a9f1ed438e53"/>
    <w:p>
      <w:pPr>
        <w:pStyle w:val="Heading2"/>
      </w:pPr>
      <w:r>
        <w:t xml:space="preserve">II. Aesthetic Principles: Wabi-Sabi in Digital Space</w:t>
      </w:r>
    </w:p>
    <w:p>
      <w:pPr>
        <w:pStyle w:val="FirstParagraph"/>
      </w:pPr>
      <w:r>
        <w:t xml:space="preserve">"Design is not just what it looks like and feels like. Design is how it works." – Steve Jobs</w:t>
      </w:r>
      <w:r>
        <w:br/>
      </w:r>
      <w:r>
        <w:br/>
      </w:r>
      <w:r>
        <w:t xml:space="preserve">In the context of Kyoto, design must also reflect</w:t>
      </w:r>
      <w:r>
        <w:t xml:space="preserve"> </w:t>
      </w:r>
      <w:r>
        <w:rPr>
          <w:iCs/>
          <w:i/>
        </w:rPr>
        <w:t xml:space="preserve">Ma</w:t>
      </w:r>
      <w:r>
        <w:t xml:space="preserve"> </w:t>
      </w:r>
      <w:r>
        <w:t xml:space="preserve">(negative space) and</w:t>
      </w:r>
      <w:r>
        <w:t xml:space="preserve"> </w:t>
      </w:r>
      <w:r>
        <w:rPr>
          <w:iCs/>
          <w:i/>
        </w:rPr>
        <w:t xml:space="preserve">Wabi-Sabi</w:t>
      </w:r>
      <w:r>
        <w:t xml:space="preserve"> </w:t>
      </w:r>
      <w:r>
        <w:t xml:space="preserve">(the beauty of imperfection).</w:t>
      </w:r>
    </w:p>
    <w:p>
      <w:pPr>
        <w:pStyle w:val="BodyText"/>
      </w:pPr>
      <w:r>
        <w:t xml:space="preserve">The traditional Japanese aesthetic heavily influences digital expectations in this region. A core concept is *Ma*, which refers to the negative space or pause between elements. In Western web design, there is often a tendency to fill every available pixel with content, driven by high conversion rate tactics that prioritize information density. However, for a</w:t>
      </w:r>
      <w:r>
        <w:t xml:space="preserve"> </w:t>
      </w:r>
      <w:r>
        <w:rPr>
          <w:bCs/>
          <w:b/>
        </w:rPr>
        <w:t xml:space="preserve">Web Designer</w:t>
      </w:r>
      <w:r>
        <w:t xml:space="preserve"> </w:t>
      </w:r>
      <w:r>
        <w:t xml:space="preserve">working in</w:t>
      </w:r>
      <w:r>
        <w:t xml:space="preserve"> </w:t>
      </w:r>
      <w:r>
        <w:rPr>
          <w:bCs/>
          <w:b/>
        </w:rPr>
        <w:t xml:space="preserve">Jap an Kyoto</w:t>
      </w:r>
      <w:r>
        <w:t xml:space="preserve">, this approach can feel cluttered and aggressive.</w:t>
      </w:r>
    </w:p>
    <w:p>
      <w:pPr>
        <w:pStyle w:val="BodyText"/>
      </w:pPr>
      <w:r>
        <w:t xml:space="preserve">The ideal design here utilizes generous whitespace to create a sense of calm and elegance, mirroring the minimalist nature of Zen gardens. The user experience (UX) should guide the eye naturally without overwhelming it. For instance, when designing for a high-end ryokan or a traditional artisan shop in Kyoto, the</w:t>
      </w:r>
      <w:r>
        <w:t xml:space="preserve"> </w:t>
      </w:r>
      <w:r>
        <w:rPr>
          <w:bCs/>
          <w:b/>
        </w:rPr>
        <w:t xml:space="preserve">Web Designer</w:t>
      </w:r>
      <w:r>
        <w:t xml:space="preserve"> </w:t>
      </w:r>
      <w:r>
        <w:t xml:space="preserve">must employ subtle animations and soft transitions that mimic the flow of water or wind through bamboo. This creates an immersive digital experience that aligns with the physical atmosphere of the city.</w:t>
      </w:r>
    </w:p>
    <w:bookmarkEnd w:id="21"/>
    <w:bookmarkStart w:id="22" w:name="Xfa6da0546e58d409ec100b7f19ab7c72b3c517e"/>
    <w:p>
      <w:pPr>
        <w:pStyle w:val="Heading2"/>
      </w:pPr>
      <w:r>
        <w:t xml:space="preserve">III. Typography and Language: The Challenge of Kanji</w:t>
      </w:r>
    </w:p>
    <w:p>
      <w:pPr>
        <w:pStyle w:val="FirstParagraph"/>
      </w:pPr>
      <w:r>
        <w:t xml:space="preserve">One of the most significant technical and aesthetic challenges for a</w:t>
      </w:r>
      <w:r>
        <w:t xml:space="preserve"> </w:t>
      </w:r>
      <w:r>
        <w:rPr>
          <w:bCs/>
          <w:b/>
        </w:rPr>
        <w:t xml:space="preserve">Web Designer</w:t>
      </w:r>
      <w:r>
        <w:t xml:space="preserve"> </w:t>
      </w:r>
      <w:r>
        <w:t xml:space="preserve">in this region is typography. The Japanese language utilizes three script systems: Hiragana, Katakana, and Kanji. Each carries different weight and visual density. A</w:t>
      </w:r>
      <w:r>
        <w:t xml:space="preserve"> </w:t>
      </w:r>
      <w:r>
        <w:rPr>
          <w:bCs/>
          <w:b/>
        </w:rPr>
        <w:t xml:space="preserve">Web Designer</w:t>
      </w:r>
      <w:r>
        <w:t xml:space="preserve"> </w:t>
      </w:r>
      <w:r>
        <w:t xml:space="preserve">must possess a deep understanding of how these characters interact on screen.</w:t>
      </w:r>
    </w:p>
    <w:p>
      <w:pPr>
        <w:numPr>
          <w:ilvl w:val="0"/>
          <w:numId w:val="1001"/>
        </w:numPr>
        <w:pStyle w:val="Compact"/>
      </w:pPr>
      <w:r>
        <w:rPr>
          <w:bCs/>
          <w:b/>
        </w:rPr>
        <w:t xml:space="preserve">Hierarchy:</w:t>
      </w:r>
      <w:r>
        <w:t xml:space="preserve"> </w:t>
      </w:r>
      <w:r>
        <w:t xml:space="preserve">In Kyoto, where tradition is revered, the choice between a modern sans-serif font and a traditional calligraphic serif font sends immediate signals about the brand’s identity. A</w:t>
      </w:r>
      <w:r>
        <w:t xml:space="preserve"> </w:t>
      </w:r>
      <w:r>
        <w:rPr>
          <w:bCs/>
          <w:b/>
        </w:rPr>
        <w:t xml:space="preserve">Web Designer</w:t>
      </w:r>
      <w:r>
        <w:t xml:space="preserve"> </w:t>
      </w:r>
      <w:r>
        <w:t xml:space="preserve">must decide whether to emphasize modernity or heritage.</w:t>
      </w:r>
    </w:p>
    <w:p>
      <w:pPr>
        <w:numPr>
          <w:ilvl w:val="0"/>
          <w:numId w:val="1001"/>
        </w:numPr>
        <w:pStyle w:val="Compact"/>
      </w:pPr>
      <w:r>
        <w:rPr>
          <w:bCs/>
          <w:b/>
        </w:rPr>
        <w:t xml:space="preserve">Kerning and Line Height:</w:t>
      </w:r>
      <w:r>
        <w:t xml:space="preserve"> </w:t>
      </w:r>
      <w:r>
        <w:t xml:space="preserve">Due to the square nature of Kanji characters, standard English line heights are often insufficient. Proper vertical rhythm is essential for readability. Ignoring this can lead to a user experience that feels cramped and difficult to navigate, particularly for older residents who may have declining eyesight.</w:t>
      </w:r>
    </w:p>
    <w:p>
      <w:pPr>
        <w:numPr>
          <w:ilvl w:val="0"/>
          <w:numId w:val="1001"/>
        </w:numPr>
        <w:pStyle w:val="Compact"/>
      </w:pPr>
      <w:r>
        <w:rPr>
          <w:bCs/>
          <w:b/>
        </w:rPr>
        <w:t xml:space="preserve">Bilingual Considerations:</w:t>
      </w:r>
      <w:r>
        <w:t xml:space="preserve"> </w:t>
      </w:r>
      <w:r>
        <w:t xml:space="preserve">Given the heavy tourism in</w:t>
      </w:r>
      <w:r>
        <w:t xml:space="preserve"> </w:t>
      </w:r>
      <w:r>
        <w:rPr>
          <w:bCs/>
          <w:b/>
        </w:rPr>
        <w:t xml:space="preserve">Jap an Kyoto</w:t>
      </w:r>
      <w:r>
        <w:t xml:space="preserve">, the website must often be bilingual. The</w:t>
      </w:r>
      <w:r>
        <w:t xml:space="preserve"> </w:t>
      </w:r>
      <w:r>
        <w:rPr>
          <w:bCs/>
          <w:b/>
        </w:rPr>
        <w:t xml:space="preserve">Web Designer</w:t>
      </w:r>
      <w:r>
        <w:t xml:space="preserve"> </w:t>
      </w:r>
      <w:r>
        <w:t xml:space="preserve">must create a layout that accommodates both English and Japanese text without breaking the visual harmony. This often requires dynamic resizing of containers and careful selection of fonts that support both Latin and CJK (Chinese, Japanese, Korean) characters seamlessly.</w:t>
      </w:r>
    </w:p>
    <w:bookmarkEnd w:id="22"/>
    <w:bookmarkStart w:id="23" w:name="iv.-cultural-sensitivity-in-uxui-design"/>
    <w:p>
      <w:pPr>
        <w:pStyle w:val="Heading2"/>
      </w:pPr>
      <w:r>
        <w:t xml:space="preserve">IV. Cultural Sensitivity in UX/UI Design</w:t>
      </w:r>
    </w:p>
    <w:p>
      <w:pPr>
        <w:pStyle w:val="FirstParagraph"/>
      </w:pPr>
      <w:r>
        <w:t xml:space="preserve">User Experience (UX) in</w:t>
      </w:r>
      <w:r>
        <w:t xml:space="preserve"> </w:t>
      </w:r>
      <w:r>
        <w:rPr>
          <w:bCs/>
          <w:b/>
        </w:rPr>
        <w:t xml:space="preserve">Jap an Kyoto</w:t>
      </w:r>
      <w:r>
        <w:t xml:space="preserve"> </w:t>
      </w:r>
      <w:r>
        <w:t xml:space="preserve">is deeply rooted in social etiquette. Concepts such as *Omotenashi* (wholehearted hospitality) translate into digital design through intuitive navigation and helpful guidance users are not left wondering where to go next. A</w:t>
      </w:r>
      <w:r>
        <w:t xml:space="preserve"> </w:t>
      </w:r>
      <w:r>
        <w:rPr>
          <w:bCs/>
          <w:b/>
        </w:rPr>
        <w:t xml:space="preserve">Web Designer</w:t>
      </w:r>
      <w:r>
        <w:t xml:space="preserve"> </w:t>
      </w:r>
      <w:r>
        <w:t xml:space="preserve">must anticipate the needs of the user before they even express them.</w:t>
      </w:r>
    </w:p>
    <w:p>
      <w:pPr>
        <w:pStyle w:val="BodyText"/>
      </w:pPr>
      <w:r>
        <w:t xml:space="preserve">Furthermore, respect for hierarchy and formality is crucial. Unlike some Western websites that use casual slang or aggressive "Call to Action" buttons (e.g., "BUY NOW!"), websites designed for the Japanese market, particularly in a conservative city like Kyoto, tend to use softer language. The</w:t>
      </w:r>
      <w:r>
        <w:t xml:space="preserve"> </w:t>
      </w:r>
      <w:r>
        <w:rPr>
          <w:bCs/>
          <w:b/>
        </w:rPr>
        <w:t xml:space="preserve">Web Designer</w:t>
      </w:r>
      <w:r>
        <w:t xml:space="preserve"> </w:t>
      </w:r>
      <w:r>
        <w:t xml:space="preserve">should implement subtle cues and polite phrasing. For example, instead of a direct command, the button might read "Explore More" or "Learn About Our History."</w:t>
      </w:r>
    </w:p>
    <w:p>
      <w:pPr>
        <w:pStyle w:val="BodyText"/>
      </w:pPr>
      <w:r>
        <w:t xml:space="preserve">This cultural nuance extends to color psychology as well. While red is often associated with energy in Western marketing, in Japan it can also signify danger or stop. In Kyoto’s context of refined beauty, pastels and natural tones derived from the four seasons are frequently preferred over bold primary colors. A</w:t>
      </w:r>
      <w:r>
        <w:t xml:space="preserve"> </w:t>
      </w:r>
      <w:r>
        <w:rPr>
          <w:bCs/>
          <w:b/>
        </w:rPr>
        <w:t xml:space="preserve">Web Designer</w:t>
      </w:r>
      <w:r>
        <w:t xml:space="preserve"> </w:t>
      </w:r>
      <w:r>
        <w:t xml:space="preserve">must curate a palette that reflects the cherry blossoms of spring, the vibrant greens of summer, the autumn foliage, or the serene whites of winter.</w:t>
      </w:r>
    </w:p>
    <w:bookmarkEnd w:id="23"/>
    <w:bookmarkStart w:id="24" w:name="X0e0202c53d86c75ecee733930682578166796ec"/>
    <w:p>
      <w:pPr>
        <w:pStyle w:val="Heading2"/>
      </w:pPr>
      <w:r>
        <w:t xml:space="preserve">V. Technical Considerations: Mobile-First in a Smartphone Culture</w:t>
      </w:r>
    </w:p>
    <w:p>
      <w:pPr>
        <w:pStyle w:val="FirstParagraph"/>
      </w:pPr>
      <w:r>
        <w:t xml:space="preserve">Kyoto is a city where smartphones are ubiquitous. Whether it is a local resident ordering lunch or an international tourist navigating the narrow streets of Gion, mobile accessibility is paramount. The</w:t>
      </w:r>
      <w:r>
        <w:t xml:space="preserve"> </w:t>
      </w:r>
      <w:r>
        <w:rPr>
          <w:bCs/>
          <w:b/>
        </w:rPr>
        <w:t xml:space="preserve">Web Designer</w:t>
      </w:r>
      <w:r>
        <w:t xml:space="preserve"> </w:t>
      </w:r>
      <w:r>
        <w:t xml:space="preserve">cannot rely on desktop-first layouts. A responsive design strategy must be the foundation of any project.</w:t>
      </w:r>
    </w:p>
    <w:p>
      <w:pPr>
        <w:pStyle w:val="BodyText"/>
      </w:pPr>
      <w:r>
        <w:t xml:space="preserve">In</w:t>
      </w:r>
      <w:r>
        <w:t xml:space="preserve"> </w:t>
      </w:r>
      <w:r>
        <w:rPr>
          <w:bCs/>
          <w:b/>
        </w:rPr>
        <w:t xml:space="preserve">Jap an Kyoto</w:t>
      </w:r>
      <w:r>
        <w:t xml:space="preserve">, QR codes are integrated into everyday life far more extensively than in many other countries. The</w:t>
      </w:r>
      <w:r>
        <w:t xml:space="preserve"> </w:t>
      </w:r>
      <w:r>
        <w:rPr>
          <w:bCs/>
          <w:b/>
        </w:rPr>
        <w:t xml:space="preserve">Web Designer</w:t>
      </w:r>
      <w:r>
        <w:t xml:space="preserve"> </w:t>
      </w:r>
      <w:r>
        <w:t xml:space="preserve">must ensure that mobile landing pages load instantly and display essential information clearly without requiring excessive zooming or scrolling. Furthermore, integration with local digital ecosystems, such as LINE messaging apps or local mapping services, may be required to provide a truly localized experience.</w:t>
      </w:r>
    </w:p>
    <w:bookmarkEnd w:id="24"/>
    <w:bookmarkStart w:id="25" w:name="X3af9931c7d5852619214d6b714869dc29f3d6bc"/>
    <w:p>
      <w:pPr>
        <w:pStyle w:val="Heading2"/>
      </w:pPr>
      <w:r>
        <w:t xml:space="preserve">VI. Conclusion: The Guardian of Digital Heritage</w:t>
      </w:r>
    </w:p>
    <w:p>
      <w:pPr>
        <w:pStyle w:val="FirstParagraph"/>
      </w:pPr>
      <w:r>
        <w:t xml:space="preserve">To conclude, the role of a</w:t>
      </w:r>
      <w:r>
        <w:t xml:space="preserve"> </w:t>
      </w:r>
      <w:r>
        <w:rPr>
          <w:bCs/>
          <w:b/>
        </w:rPr>
        <w:t xml:space="preserve">Web Designer</w:t>
      </w:r>
      <w:r>
        <w:t xml:space="preserve"> </w:t>
      </w:r>
      <w:r>
        <w:t xml:space="preserve">in Kyoto is far more complex than simply creating visually appealing web pages. It requires a profound sensitivity to cultural heritage, aesthetic philosophy, and technical precision. The designer must act as a curator of digital culture, ensuring that the modern web serves as a respectful vessel for the traditions of</w:t>
      </w:r>
      <w:r>
        <w:t xml:space="preserve"> </w:t>
      </w:r>
      <w:r>
        <w:rPr>
          <w:bCs/>
          <w:b/>
        </w:rPr>
        <w:t xml:space="preserve">Jap an Kyoto</w:t>
      </w:r>
      <w:r>
        <w:t xml:space="preserve">.</w:t>
      </w:r>
    </w:p>
    <w:p>
      <w:pPr>
        <w:pStyle w:val="BodyText"/>
      </w:pPr>
      <w:r>
        <w:t xml:space="preserve">A successful website in this region does not shout; it invites. It balances the weight of history with the lightness of technology. For any professional aspiring to work in this field, mastering both the technical skills of HTML/CSS/JavaScript and the soft skills of cultural empathy is essential. The</w:t>
      </w:r>
      <w:r>
        <w:t xml:space="preserve"> </w:t>
      </w:r>
      <w:r>
        <w:rPr>
          <w:bCs/>
          <w:b/>
        </w:rPr>
        <w:t xml:space="preserve">Web Designer</w:t>
      </w:r>
      <w:r>
        <w:t xml:space="preserve"> </w:t>
      </w:r>
      <w:r>
        <w:t xml:space="preserve">who succeeds in Kyoto will be one who understands that every pixel placed on the screen contributes to a larger narrative—a digital reflection of a city that has captivated hearts for over a thousand years.</w:t>
      </w:r>
    </w:p>
    <w:p>
      <w:pPr>
        <w:pStyle w:val="BodyText"/>
      </w:pPr>
      <w:r>
        <w:t xml:space="preserve">In essence, the</w:t>
      </w:r>
      <w:r>
        <w:t xml:space="preserve"> </w:t>
      </w:r>
      <w:r>
        <w:rPr>
          <w:bCs/>
          <w:b/>
        </w:rPr>
        <w:t xml:space="preserve">Web Designer</w:t>
      </w:r>
      <w:r>
        <w:t xml:space="preserve"> </w:t>
      </w:r>
      <w:r>
        <w:t xml:space="preserve">in</w:t>
      </w:r>
      <w:r>
        <w:t xml:space="preserve"> </w:t>
      </w:r>
      <w:r>
        <w:rPr>
          <w:bCs/>
          <w:b/>
        </w:rPr>
        <w:t xml:space="preserve">Jap an Kyoto</w:t>
      </w:r>
      <w:r>
        <w:t xml:space="preserve"> </w:t>
      </w:r>
      <w:r>
        <w:t xml:space="preserve">is not just building websites; they are preserving culture in code.</w:t>
      </w:r>
    </w:p>
    <w:p>
      <w:pPr>
        <w:pStyle w:val="BodyText"/>
      </w:pPr>
      <w:r>
        <w:t xml:space="preserve">© 2023 Digital Culture Review.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Web Designer in Japan Kyoto</dc:title>
  <dc:creator/>
  <dc:language>en</dc:language>
  <cp:keywords/>
  <dcterms:created xsi:type="dcterms:W3CDTF">2026-07-29T07:44:33Z</dcterms:created>
  <dcterms:modified xsi:type="dcterms:W3CDTF">2026-07-29T07:44:33Z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