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Web</w:t>
      </w:r>
      <w:r>
        <w:t xml:space="preserve"> </w:t>
      </w:r>
      <w:r>
        <w:t xml:space="preserve">Designer</w:t>
      </w:r>
      <w:r>
        <w:t xml:space="preserve"> </w:t>
      </w:r>
      <w:r>
        <w:t xml:space="preserve">Book</w:t>
      </w:r>
      <w:r>
        <w:t xml:space="preserve"> </w:t>
      </w:r>
      <w:r>
        <w:t xml:space="preserve">Report:</w:t>
      </w:r>
      <w:r>
        <w:t xml:space="preserve"> </w:t>
      </w:r>
      <w:r>
        <w:t xml:space="preserve">Venezuela</w:t>
      </w:r>
      <w:r>
        <w:t xml:space="preserve"> </w:t>
      </w:r>
      <w:r>
        <w:t xml:space="preserve">Caracas</w:t>
      </w:r>
      <w:r>
        <w:t xml:space="preserve"> </w:t>
      </w:r>
      <w:r>
        <w:t xml:space="preserve">Context</w:t>
      </w:r>
    </w:p>
    <w:bookmarkStart w:id="31" w:name="X81d292bcfd4b0fd62f071cfb089a79026f31f1f"/>
    <w:p>
      <w:pPr>
        <w:pStyle w:val="Heading1"/>
      </w:pPr>
      <w:r>
        <w:t xml:space="preserve">A Comprehensive Book Report on the Role of the Web Designer</w:t>
      </w:r>
    </w:p>
    <w:p>
      <w:pPr>
        <w:pStyle w:val="FirstParagraph"/>
      </w:pPr>
      <w:r>
        <w:rPr>
          <w:bCs/>
          <w:b/>
        </w:rPr>
        <w:t xml:space="preserve">Date:</w:t>
      </w:r>
      <w:r>
        <w:t xml:space="preserve"> </w:t>
      </w:r>
      <w:r>
        <w:t xml:space="preserve">October 24, 2023</w:t>
      </w:r>
      <w:r>
        <w:br/>
      </w:r>
      <w:r>
        <w:rPr>
          <w:bCs/>
          <w:b/>
        </w:rPr>
        <w:t xml:space="preserve">Prepared For:</w:t>
      </w:r>
      <w:r>
        <w:t xml:space="preserve">The Emerging Tech Ecosystem in Venezuela Caracas</w:t>
      </w:r>
    </w:p>
    <w:p>
      <w:r>
        <w:pict>
          <v:rect style="width:0;height:1.5pt" o:hralign="center" o:hrstd="t" o:hr="t"/>
        </w:pict>
      </w:r>
    </w:p>
    <w:bookmarkStart w:id="20" w:name="i.-introduction-and-contextual-relevance"/>
    <w:p>
      <w:pPr>
        <w:pStyle w:val="Heading2"/>
      </w:pPr>
      <w:r>
        <w:t xml:space="preserve">I. Introduction and Contextual Relevance</w:t>
      </w:r>
    </w:p>
    <w:p>
      <w:pPr>
        <w:pStyle w:val="FirstParagraph"/>
      </w:pPr>
      <w:r>
        <w:t xml:space="preserve">In the rapidly evolving landscape of digital technology, the role of the Web Designer has transcended mere aesthetics to become a critical strategic asset for businesses worldwide. However, when analyzing this profession through the specific lens of Venezuela Caracas, distinct cultural, economic, and infrastructural nuances emerge that reshape how this book report interprets current design methodologies. This document serves as an extensive review and analysis of the modern Web Designer’s toolkit, specifically tailored to address the unique challenges and opportunities present in Venezuela Caracas.</w:t>
      </w:r>
    </w:p>
    <w:p>
      <w:pPr>
        <w:pStyle w:val="BodyText"/>
      </w:pPr>
      <w:r>
        <w:t xml:space="preserve">The capital city of Venezuela Caracas has historically been a hub for commerce, culture, and increasingly, digital innovation. Despite significant macroeconomic volatility affecting various sectors in recent years, resilience has driven a surge in freelance work and small-to-medium enterprise (SME) digitization. In this context, understanding the Web Designer is not just about learning code or layout principles; it is about mastering adaptability. This report explores how the skills required by a Web Designer must be adapted to serve clients in Venezuela Caracas who are looking for high-impact, low-bandwidth, and mobile-first solutions.</w:t>
      </w:r>
    </w:p>
    <w:bookmarkEnd w:id="20"/>
    <w:bookmarkStart w:id="24" w:name="X8fe9b6b8890f51d04b203ce09887a3b76c3d714"/>
    <w:p>
      <w:pPr>
        <w:pStyle w:val="Heading2"/>
      </w:pPr>
      <w:r>
        <w:t xml:space="preserve">II. The Core Competencies of a Modern Web Designer</w:t>
      </w:r>
    </w:p>
    <w:p>
      <w:pPr>
        <w:pStyle w:val="FirstParagraph"/>
      </w:pPr>
      <w:r>
        <w:t xml:space="preserve">To understand the value proposition of a Web Designer, one must first dissect their core competencies. Unlike web developers who focus heavily on backend logic and server-side scripting, the Web Designer is primarily concerned with the user experience (UX), visual hierarchy, and interface design. In Venezuela Caracas, where internet connectivity can vary significantly between urban districts like Las Mercedes or El Rosal and other areas of the city, these competencies take on heightened importance.</w:t>
      </w:r>
    </w:p>
    <w:bookmarkStart w:id="21" w:name="user-experience-ux-research"/>
    <w:p>
      <w:pPr>
        <w:pStyle w:val="Heading3"/>
      </w:pPr>
      <w:r>
        <w:t xml:space="preserve">1. User Experience (UX) Research</w:t>
      </w:r>
    </w:p>
    <w:p>
      <w:pPr>
        <w:pStyle w:val="FirstParagraph"/>
      </w:pPr>
      <w:r>
        <w:t xml:space="preserve">A Web Designer must possess the ability to empathize with users. In Venezuela Caracas, this means understanding that a significant portion of the population accesses digital services via mobile devices with limited data plans. Therefore, UX research in this context prioritizes speed and efficiency over heavy multimedia elements. The designer must ask: "How can I deliver maximum information value with minimum data consumption?"</w:t>
      </w:r>
    </w:p>
    <w:bookmarkEnd w:id="21"/>
    <w:bookmarkStart w:id="22" w:name="visual-design-and-branding"/>
    <w:p>
      <w:pPr>
        <w:pStyle w:val="Heading3"/>
      </w:pPr>
      <w:r>
        <w:t xml:space="preserve">2. Visual Design and Branding</w:t>
      </w:r>
    </w:p>
    <w:p>
      <w:pPr>
        <w:pStyle w:val="FirstParagraph"/>
      </w:pPr>
      <w:r>
        <w:t xml:space="preserve">Aesthetics play a crucial role in establishing trust, particularly in the Venezuelan market where online fraud concerns are prevalent. A Web Designer must craft visual identities that communicate professionalism and reliability. This involves color theory, typography, and layout design that aligns with local cultural preferences while maintaining international standards of quality.</w:t>
      </w:r>
    </w:p>
    <w:bookmarkEnd w:id="22"/>
    <w:bookmarkStart w:id="23" w:name="technical-proficiency"/>
    <w:p>
      <w:pPr>
        <w:pStyle w:val="Heading3"/>
      </w:pPr>
      <w:r>
        <w:t xml:space="preserve">3. Technical Proficiency</w:t>
      </w:r>
    </w:p>
    <w:p>
      <w:pPr>
        <w:pStyle w:val="FirstParagraph"/>
      </w:pPr>
      <w:r>
        <w:t xml:space="preserve">While not requiring the depth of a software engineer, a Web Designer in Venezuela Caracas must be proficient in HTML5, CSS3, and JavaScript frameworks like React or Vue.js. Furthermore, familiarity with Content Management Systems (CMS) such as WordPress is essential for empowering local clients to manage their own content independently.</w:t>
      </w:r>
    </w:p>
    <w:bookmarkEnd w:id="23"/>
    <w:bookmarkEnd w:id="24"/>
    <w:bookmarkStart w:id="28" w:name="X6021b05448d7b7b6cf0cdbafc9c3d74f936a0f6"/>
    <w:p>
      <w:pPr>
        <w:pStyle w:val="Heading2"/>
      </w:pPr>
      <w:r>
        <w:t xml:space="preserve">III. The Venezuelan Caracas Market: Challenges and Opportunities</w:t>
      </w:r>
    </w:p>
    <w:p>
      <w:pPr>
        <w:pStyle w:val="FirstParagraph"/>
      </w:pPr>
      <w:r>
        <w:t xml:space="preserve">The economic environment in Venezuela Caracas presents a unique set of constraints that dictate how Web Designers must operate. Traditional business models often fail here; thus, the Web Designer must act as a consultant, guiding clients toward sustainable digital strategies.</w:t>
      </w:r>
    </w:p>
    <w:bookmarkStart w:id="25" w:name="key-market-insight"/>
    <w:p>
      <w:pPr>
        <w:pStyle w:val="Heading3"/>
      </w:pPr>
      <w:r>
        <w:t xml:space="preserve">Key Market Insight:</w:t>
      </w:r>
    </w:p>
    <w:p>
      <w:pPr>
        <w:pStyle w:val="FirstParagraph"/>
      </w:pPr>
      <w:r>
        <w:t xml:space="preserve">In Venezuela Caracas, digital presence is no longer optional; it is a survival mechanism for many businesses. The transition from physical commerce to e-commerce has accelerated, creating a high demand for skilled Web Designers who can build secure, fast, and accessible platforms.</w:t>
      </w:r>
    </w:p>
    <w:bookmarkEnd w:id="25"/>
    <w:bookmarkStart w:id="26" w:name="bandwidth-optimization"/>
    <w:p>
      <w:pPr>
        <w:pStyle w:val="Heading3"/>
      </w:pPr>
      <w:r>
        <w:t xml:space="preserve">Bandwidth Optimization</w:t>
      </w:r>
    </w:p>
    <w:p>
      <w:pPr>
        <w:pStyle w:val="FirstParagraph"/>
      </w:pPr>
      <w:r>
        <w:t xml:space="preserve">A critical aspect of this report is the emphasis on performance. Websites designed for Venezuela Caracas must be lightweight. Large image files and unoptimized scripts are unacceptable. The Web Designer must employ lazy loading techniques, compress images aggressively, and utilize caching strategies to ensure that sites load quickly even on slower networks.</w:t>
      </w:r>
    </w:p>
    <w:bookmarkEnd w:id="26"/>
    <w:bookmarkStart w:id="27" w:name="dual-currency-economy"/>
    <w:p>
      <w:pPr>
        <w:pStyle w:val="Heading3"/>
      </w:pPr>
      <w:r>
        <w:t xml:space="preserve">Dual-Currency Economy</w:t>
      </w:r>
    </w:p>
    <w:p>
      <w:pPr>
        <w:pStyle w:val="FirstParagraph"/>
      </w:pPr>
      <w:r>
        <w:t xml:space="preserve">Pricing models for Web Design services in Venezuela Caracas often need to account for dual-currency dynamics. Designers must be adept at quoting projects in stable currencies while navigating local payment gateways and transfer systems. This financial literacy is an often-overlooked but vital skill set within the local design community.</w:t>
      </w:r>
    </w:p>
    <w:bookmarkEnd w:id="27"/>
    <w:bookmarkEnd w:id="28"/>
    <w:bookmarkStart w:id="29" w:name="X8a3b3858f9ec09b0180cd5f1444b59da1e42822"/>
    <w:p>
      <w:pPr>
        <w:pStyle w:val="Heading2"/>
      </w:pPr>
      <w:r>
        <w:t xml:space="preserve">IV. Case Study: Adapting Global Standards to Local Needs</w:t>
      </w:r>
    </w:p>
    <w:p>
      <w:pPr>
        <w:pStyle w:val="FirstParagraph"/>
      </w:pPr>
      <w:r>
        <w:t xml:space="preserve">To illustrate the application of these concepts, consider a hypothetical case study of a boutique fashion retailer in Caracas. A global Web Designer might suggest an Instagram-heavy interface with high-resolution video backgrounds. However, a localized approach recognizes that many potential customers in Venezuela Caracas may not have access to unlimited data.</w:t>
      </w:r>
    </w:p>
    <w:p>
      <w:pPr>
        <w:pStyle w:val="BodyText"/>
      </w:pPr>
      <w:r>
        <w:t xml:space="preserve">Therefore, the recommended strategy involves:</w:t>
      </w:r>
    </w:p>
    <w:p>
      <w:pPr>
        <w:numPr>
          <w:ilvl w:val="0"/>
          <w:numId w:val="1001"/>
        </w:numPr>
        <w:pStyle w:val="Compact"/>
      </w:pPr>
      <w:r>
        <w:rPr>
          <w:bCs/>
          <w:b/>
        </w:rPr>
        <w:t xml:space="preserve">Simplified Navigation:</w:t>
      </w:r>
      <w:r>
        <w:t xml:space="preserve"> </w:t>
      </w:r>
      <w:r>
        <w:t xml:space="preserve">Fewer clicks to reach products.</w:t>
      </w:r>
    </w:p>
    <w:p>
      <w:pPr>
        <w:numPr>
          <w:ilvl w:val="0"/>
          <w:numId w:val="1001"/>
        </w:numPr>
        <w:pStyle w:val="Compact"/>
      </w:pPr>
      <w:r>
        <w:rPr>
          <w:bCs/>
          <w:b/>
        </w:rPr>
        <w:t xml:space="preserve">Messenger Integration:</w:t>
      </w:r>
      <w:r>
        <w:t xml:space="preserve"> </w:t>
      </w:r>
      <w:r>
        <w:t xml:space="preserve">Direct WhatsApp integration for customer service, as this is the primary communication tool in Venezuela Caracas.</w:t>
      </w:r>
    </w:p>
    <w:p>
      <w:pPr>
        <w:numPr>
          <w:ilvl w:val="0"/>
          <w:numId w:val="1001"/>
        </w:numPr>
        <w:pStyle w:val="Compact"/>
      </w:pPr>
      <w:r>
        <w:rPr>
          <w:bCs/>
          <w:b/>
        </w:rPr>
        <w:t xml:space="preserve">Fallback Mechanisms:</w:t>
      </w:r>
      <w:r>
        <w:t xml:space="preserve"> </w:t>
      </w:r>
      <w:r>
        <w:t xml:space="preserve">Ensuring that if images fail to load due to poor connection, the product details and prices remain visible.</w:t>
      </w:r>
    </w:p>
    <w:p>
      <w:pPr>
        <w:pStyle w:val="FirstParagraph"/>
      </w:pPr>
      <w:r>
        <w:t xml:space="preserve">This adaptation highlights how a Web Designer does not merely apply templates but solves specific regional problems. It demonstrates that successful design in Venezuela Caracas requires a deep understanding of local consumer behavior and technological constraints.</w:t>
      </w:r>
    </w:p>
    <w:bookmarkEnd w:id="29"/>
    <w:bookmarkStart w:id="30" w:name="v.-conclusion"/>
    <w:p>
      <w:pPr>
        <w:pStyle w:val="Heading2"/>
      </w:pPr>
      <w:r>
        <w:t xml:space="preserve">V. Conclusion</w:t>
      </w:r>
    </w:p>
    <w:p>
      <w:pPr>
        <w:pStyle w:val="FirstParagraph"/>
      </w:pPr>
      <w:r>
        <w:t xml:space="preserve">In conclusion, this book report affirms that the role of the Web Designer is both complex and indispensable, particularly within the dynamic environment of Venezuela Caracas. The professional must bridge the gap between global design standards and local realities. By prioritizing speed, mobile responsiveness, and cultural relevance, a Web Designer can empower businesses in Venezuela Caracas to thrive in an increasingly digital world.</w:t>
      </w:r>
    </w:p>
    <w:p>
      <w:pPr>
        <w:pStyle w:val="BodyText"/>
      </w:pPr>
      <w:r>
        <w:t xml:space="preserve">The future of web development in this region lies not just in technological advancement but in accessibility and inclusivity. As infrastructure improves, the demand for sophisticated Web Designer services will continue to grow. Stakeholders investing in design talent within Venezuela Caracas are investing in resilience, innovation, and economic recovery.</w:t>
      </w:r>
    </w:p>
    <w:p>
      <w:pPr>
        <w:pStyle w:val="BodyText"/>
      </w:pPr>
      <w:r>
        <w:t xml:space="preserve">For aspiring designers entering the Venezuelan market, the message is clear: master your technical skills, but more importantly, master empathy. Understand the user in Venezuela Caracas. Solve their problems with elegance and efficiency. In doing so, you will not only create beautiful websites but also meaningful digital experiences that stand the test of time.</w:t>
      </w:r>
    </w:p>
    <w:p>
      <w:r>
        <w:pict>
          <v:rect style="width:0;height:1.5pt" o:hralign="center" o:hrstd="t" o:hr="t"/>
        </w:pict>
      </w:r>
    </w:p>
    <w:p>
      <w:pPr>
        <w:pStyle w:val="FirstParagraph"/>
      </w:pPr>
      <w:r>
        <w:rPr>
          <w:bCs/>
          <w:b/>
        </w:rPr>
        <w:t xml:space="preserve">Bibliography &amp; Further Reading:</w:t>
      </w:r>
      <w:r>
        <w:br/>
      </w:r>
      <w:r>
        <w:t xml:space="preserve">- Nielsen, J. (1994).</w:t>
      </w:r>
      <w:r>
        <w:t xml:space="preserve"> </w:t>
      </w:r>
      <w:r>
        <w:rPr>
          <w:iCs/>
          <w:i/>
        </w:rPr>
        <w:t xml:space="preserve">Usability Engineering</w:t>
      </w:r>
      <w:r>
        <w:t xml:space="preserve">.</w:t>
      </w:r>
      <w:r>
        <w:br/>
      </w:r>
      <w:r>
        <w:t xml:space="preserve">- Local Tech Community Reports from Caracas.</w:t>
      </w:r>
      <w:r>
        <w:br/>
      </w:r>
      <w:r>
        <w:t xml:space="preserve">- Recent Trends in Latin American E-Commerce Adoption.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Designer Book Report: Venezuela Caracas Context</dc:title>
  <dc:creator/>
  <dc:language>en</dc:language>
  <cp:keywords/>
  <dcterms:created xsi:type="dcterms:W3CDTF">2026-07-29T11:48:04Z</dcterms:created>
  <dcterms:modified xsi:type="dcterms:W3CDTF">2026-07-29T11:48:04Z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