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6" w:name="X6c53fd70480daf7e4b09aadb6142755e8e50db9"/>
    <w:p>
      <w:pPr>
        <w:pStyle w:val="Heading1"/>
      </w:pPr>
      <w:r>
        <w:t xml:space="preserve">A Book Report on the Art and Industry of the Welder within Japan Osaka</w:t>
      </w:r>
    </w:p>
    <w:bookmarkStart w:id="20" w:name="introduction-to-the-subject-the-welder"/>
    <w:p>
      <w:pPr>
        <w:pStyle w:val="Heading2"/>
      </w:pPr>
      <w:r>
        <w:t xml:space="preserve">Introduction to the Subject: The Welder</w:t>
      </w:r>
    </w:p>
    <w:p>
      <w:pPr>
        <w:pStyle w:val="FirstParagraph"/>
      </w:pPr>
      <w:r>
        <w:t xml:space="preserve">The subject of this report,</w:t>
      </w:r>
      <w:r>
        <w:t xml:space="preserve"> </w:t>
      </w:r>
      <w:r>
        <w:rPr>
          <w:bCs/>
          <w:b/>
        </w:rPr>
        <w:t xml:space="preserve">"The Welder"</w:t>
      </w:r>
      <w:r>
        <w:t xml:space="preserve">, serves not merely as a title for a specific narrative or technical manual, but as a conceptual framework for understanding the intersection of human craftsmanship and industrial precision. In the context of this analysis, "The Welder" represents the archetype of the skilled artisan who fuses separate materials into a unified whole. This report explores how this figure operates within one of Japan's most historically significant and industrially vibrant cities:</w:t>
      </w:r>
      <w:r>
        <w:t xml:space="preserve"> </w:t>
      </w:r>
      <w:r>
        <w:rPr>
          <w:bCs/>
          <w:b/>
        </w:rPr>
        <w:t xml:space="preserve">Japan Osaka</w:t>
      </w:r>
      <w:r>
        <w:t xml:space="preserve">. By examining the cultural, historical, and economic dimensions of welding in this specific locale, we can appreciate the depth of skill required to master the torch and the electrode.</w:t>
      </w:r>
    </w:p>
    <w:bookmarkEnd w:id="20"/>
    <w:bookmarkStart w:id="21" w:name="the-setting-why-japan-osaka"/>
    <w:p>
      <w:pPr>
        <w:pStyle w:val="Heading2"/>
      </w:pPr>
      <w:r>
        <w:t xml:space="preserve">The Setting: Why Japan Osaka?</w:t>
      </w:r>
    </w:p>
    <w:p>
      <w:pPr>
        <w:pStyle w:val="FirstParagraph"/>
      </w:pPr>
      <w:r>
        <w:t xml:space="preserve">To understand</w:t>
      </w:r>
      <w:r>
        <w:t xml:space="preserve"> </w:t>
      </w:r>
      <w:r>
        <w:rPr>
          <w:bCs/>
          <w:b/>
        </w:rPr>
        <w:t xml:space="preserve">"The Welder"</w:t>
      </w:r>
      <w:r>
        <w:t xml:space="preserve">, one must first understand</w:t>
      </w:r>
      <w:r>
        <w:t xml:space="preserve"> </w:t>
      </w:r>
      <w:r>
        <w:rPr>
          <w:bCs/>
          <w:b/>
        </w:rPr>
        <w:t xml:space="preserve">Japan Osaka</w:t>
      </w:r>
      <w:r>
        <w:t xml:space="preserve">. Known historically as "the nation's kitchen," Osaka has long been a hub for commerce, trade, and manufacturing. Unlike Tokyo, which is often associated with corporate headquarters and political power, Osaka is renowned for its practicality, entrepreneurial spirit, and heavy industry.</w:t>
      </w:r>
    </w:p>
    <w:p>
      <w:pPr>
        <w:pStyle w:val="BodyText"/>
      </w:pPr>
      <w:r>
        <w:t xml:space="preserve">The city’s geography plays a crucial role in the identity of</w:t>
      </w:r>
      <w:r>
        <w:t xml:space="preserve"> </w:t>
      </w:r>
      <w:r>
        <w:rPr>
          <w:bCs/>
          <w:b/>
        </w:rPr>
        <w:t xml:space="preserve">"The Welder"</w:t>
      </w:r>
      <w:r>
        <w:t xml:space="preserve"> </w:t>
      </w:r>
      <w:r>
        <w:t xml:space="preserve">located here. Situated near the Seto Inland Sea and surrounded by industrial zones, Osaka has been a center for steel production and shipbuilding since the early 20th century. The skyline of</w:t>
      </w:r>
      <w:r>
        <w:t xml:space="preserve"> </w:t>
      </w:r>
      <w:r>
        <w:rPr>
          <w:bCs/>
          <w:b/>
        </w:rPr>
        <w:t xml:space="preserve">Japan Osaka</w:t>
      </w:r>
      <w:r>
        <w:t xml:space="preserve"> </w:t>
      </w:r>
      <w:r>
        <w:t xml:space="preserve">is punctuated by cranes and refineries that require constant maintenance and construction—tasks exclusively performed by</w:t>
      </w:r>
      <w:r>
        <w:t xml:space="preserve"> </w:t>
      </w:r>
      <w:r>
        <w:rPr>
          <w:bCs/>
          <w:b/>
        </w:rPr>
        <w:t xml:space="preserve">"The Welder"</w:t>
      </w:r>
      <w:r>
        <w:t xml:space="preserve">. Therefore, this Book Report posits that the environment of</w:t>
      </w:r>
      <w:r>
        <w:t xml:space="preserve"> </w:t>
      </w:r>
      <w:r>
        <w:rPr>
          <w:bCs/>
          <w:b/>
        </w:rPr>
        <w:t xml:space="preserve">Japan Osaka</w:t>
      </w:r>
      <w:r>
        <w:t xml:space="preserve"> </w:t>
      </w:r>
      <w:r>
        <w:t xml:space="preserve">shapes the mindset, tools, and techniques of its welders.</w:t>
      </w:r>
    </w:p>
    <w:bookmarkEnd w:id="21"/>
    <w:bookmarkStart w:id="22" w:name="X9acf6efd3a7f4e75ef5daa06d6f64bda6852fda"/>
    <w:p>
      <w:pPr>
        <w:pStyle w:val="Heading2"/>
      </w:pPr>
      <w:r>
        <w:t xml:space="preserve">The Craftsmanship: Precision and Discipline</w:t>
      </w:r>
    </w:p>
    <w:p>
      <w:pPr>
        <w:pStyle w:val="FirstParagraph"/>
      </w:pPr>
      <w:r>
        <w:t xml:space="preserve">In any discussion regarding</w:t>
      </w:r>
      <w:r>
        <w:t xml:space="preserve"> </w:t>
      </w:r>
      <w:r>
        <w:rPr>
          <w:bCs/>
          <w:b/>
        </w:rPr>
        <w:t xml:space="preserve">"The Welder"</w:t>
      </w:r>
      <w:r>
        <w:t xml:space="preserve">, particularly within the Japanese context, concepts such as *Monozukuri* (the art of making things) and *Takumi* (master craftsman) are paramount. The welder in</w:t>
      </w:r>
      <w:r>
        <w:t xml:space="preserve"> </w:t>
      </w:r>
      <w:r>
        <w:rPr>
          <w:bCs/>
          <w:b/>
        </w:rPr>
        <w:t xml:space="preserve">Japan Osaka</w:t>
      </w:r>
      <w:r>
        <w:t xml:space="preserve"> </w:t>
      </w:r>
      <w:r>
        <w:t xml:space="preserve">is not just joining metal; they are engaging in a meditative practice that requires immense discipline.</w:t>
      </w:r>
    </w:p>
    <w:p>
      <w:pPr>
        <w:numPr>
          <w:ilvl w:val="0"/>
          <w:numId w:val="1001"/>
        </w:numPr>
        <w:pStyle w:val="Compact"/>
      </w:pPr>
      <w:r>
        <w:rPr>
          <w:bCs/>
          <w:b/>
        </w:rPr>
        <w:t xml:space="preserve">Safety Protocols:</w:t>
      </w:r>
      <w:r>
        <w:t xml:space="preserve"> </w:t>
      </w:r>
      <w:r>
        <w:t xml:space="preserve">The book highlights rigorous safety standards prevalent in</w:t>
      </w:r>
      <w:r>
        <w:t xml:space="preserve"> </w:t>
      </w:r>
      <w:r>
        <w:rPr>
          <w:bCs/>
          <w:b/>
        </w:rPr>
        <w:t xml:space="preserve">Japan Osaka</w:t>
      </w:r>
      <w:r>
        <w:t xml:space="preserve">. Welders must adhere to strict guidelines regarding ventilation, protective gear, and fire prevention. This reflects the broader cultural emphasis on responsibility and care for colleagues.</w:t>
      </w:r>
    </w:p>
    <w:p>
      <w:pPr>
        <w:numPr>
          <w:ilvl w:val="0"/>
          <w:numId w:val="1001"/>
        </w:numPr>
        <w:pStyle w:val="Compact"/>
      </w:pPr>
      <w:r>
        <w:rPr>
          <w:bCs/>
          <w:b/>
        </w:rPr>
        <w:t xml:space="preserve">Precision Techniques:</w:t>
      </w:r>
      <w:r>
        <w:t xml:space="preserve"> </w:t>
      </w:r>
      <w:r>
        <w:t xml:space="preserve">Various welding methods are discussed, including Gas Metal Arc Welding (GMAW), Shielded Metal Arc Welding (SMAW), and Tungsten Inert Gas (TIG) welding. The report notes that welders in</w:t>
      </w:r>
      <w:r>
        <w:t xml:space="preserve"> </w:t>
      </w:r>
      <w:r>
        <w:rPr>
          <w:bCs/>
          <w:b/>
        </w:rPr>
        <w:t xml:space="preserve">Japan Osaka</w:t>
      </w:r>
      <w:r>
        <w:t xml:space="preserve"> </w:t>
      </w:r>
      <w:r>
        <w:t xml:space="preserve">often specialize in TIG for its aesthetic finish, crucial for high-end architectural projects seen throughout the city.</w:t>
      </w:r>
    </w:p>
    <w:p>
      <w:pPr>
        <w:numPr>
          <w:ilvl w:val="0"/>
          <w:numId w:val="1001"/>
        </w:numPr>
        <w:pStyle w:val="Compact"/>
      </w:pPr>
      <w:r>
        <w:rPr>
          <w:bCs/>
          <w:b/>
        </w:rPr>
        <w:t xml:space="preserve">Sonic Quality:</w:t>
      </w:r>
      <w:r>
        <w:t xml:space="preserve"> </w:t>
      </w:r>
      <w:r>
        <w:t xml:space="preserve">A unique aspect mentioned is the "sound" of a good weld. Experienced masters can identify imperfections by listening to the arc, demonstrating that</w:t>
      </w:r>
      <w:r>
        <w:t xml:space="preserve"> </w:t>
      </w:r>
      <w:r>
        <w:rPr>
          <w:bCs/>
          <w:b/>
        </w:rPr>
        <w:t xml:space="preserve">"The Welder"</w:t>
      </w:r>
      <w:r>
        <w:t xml:space="preserve"> </w:t>
      </w:r>
      <w:r>
        <w:t xml:space="preserve">relies on senses beyond just sight.</w:t>
      </w:r>
    </w:p>
    <w:bookmarkEnd w:id="22"/>
    <w:bookmarkStart w:id="23" w:name="Xda6b705ffa05a709289d409aac4be380688ac88"/>
    <w:p>
      <w:pPr>
        <w:pStyle w:val="Heading2"/>
      </w:pPr>
      <w:r>
        <w:t xml:space="preserve">Economic Impact and Future Trends in Japan Osaka</w:t>
      </w:r>
    </w:p>
    <w:p>
      <w:pPr>
        <w:pStyle w:val="FirstParagraph"/>
      </w:pPr>
      <w:r>
        <w:t xml:space="preserve">The role of</w:t>
      </w:r>
      <w:r>
        <w:t xml:space="preserve"> </w:t>
      </w:r>
      <w:r>
        <w:rPr>
          <w:bCs/>
          <w:b/>
        </w:rPr>
        <w:t xml:space="preserve">"The Welder"</w:t>
      </w:r>
      <w:r>
        <w:t xml:space="preserve"> </w:t>
      </w:r>
      <w:r>
        <w:t xml:space="preserve">is evolving. As</w:t>
      </w:r>
      <w:r>
        <w:t xml:space="preserve"> </w:t>
      </w:r>
      <w:r>
        <w:rPr>
          <w:bCs/>
          <w:b/>
        </w:rPr>
        <w:t xml:space="preserve">Japan Osaka</w:t>
      </w:r>
      <w:r>
        <w:t xml:space="preserve">-faces demographic challenges, particularly an aging workforce, there is a pressing need to attract younger talent to the trade. The book addresses this by discussing modernization efforts in vocational training centers across Osaka.</w:t>
      </w:r>
    </w:p>
    <w:p>
      <w:pPr>
        <w:pStyle w:val="BodyText"/>
      </w:pPr>
      <w:r>
        <w:t xml:space="preserve">Digitalization and automation are transforming the field. While robots can perform repetitive welding tasks in large factories around</w:t>
      </w:r>
      <w:r>
        <w:t xml:space="preserve"> </w:t>
      </w:r>
      <w:r>
        <w:rPr>
          <w:bCs/>
          <w:b/>
        </w:rPr>
        <w:t xml:space="preserve">Japan Osaka</w:t>
      </w:r>
      <w:r>
        <w:t xml:space="preserve">, complex repairs, custom fabrication, and delicate artistic installations still require the human touch of a skilled</w:t>
      </w:r>
      <w:r>
        <w:t xml:space="preserve"> </w:t>
      </w:r>
      <w:r>
        <w:rPr>
          <w:bCs/>
          <w:b/>
        </w:rPr>
        <w:t xml:space="preserve">"Welder"</w:t>
      </w:r>
      <w:r>
        <w:t xml:space="preserve">. The report argues that hybrid skills—combining traditional welding techniques with robotic programming—are becoming essential for career longevity.</w:t>
      </w:r>
    </w:p>
    <w:bookmarkEnd w:id="23"/>
    <w:bookmarkStart w:id="24" w:name="cultural-significance-artistry-in-steel"/>
    <w:p>
      <w:pPr>
        <w:pStyle w:val="Heading2"/>
      </w:pPr>
      <w:r>
        <w:t xml:space="preserve">Cultural Significance: Artistry in Steel</w:t>
      </w:r>
    </w:p>
    <w:p>
      <w:pPr>
        <w:pStyle w:val="FirstParagraph"/>
      </w:pPr>
      <w:r>
        <w:t xml:space="preserve">Beyond industrial applications,</w:t>
      </w:r>
      <w:r>
        <w:t xml:space="preserve"> </w:t>
      </w:r>
      <w:r>
        <w:rPr>
          <w:bCs/>
          <w:b/>
        </w:rPr>
        <w:t xml:space="preserve">"The Welder"</w:t>
      </w:r>
      <w:r>
        <w:t xml:space="preserve"> </w:t>
      </w:r>
      <w:r>
        <w:t xml:space="preserve">plays a vital role in the cultural landscape of</w:t>
      </w:r>
      <w:r>
        <w:t xml:space="preserve"> </w:t>
      </w:r>
      <w:r>
        <w:rPr>
          <w:bCs/>
          <w:b/>
        </w:rPr>
        <w:t xml:space="preserve">Japan Osaka</w:t>
      </w:r>
      <w:r>
        <w:t xml:space="preserve">. Public art installations, bridge constructions like the iconic Rainbow Bridge connections, and modern architectural marvels such as those near Dotonbori rely on welders for their structural integrity and visual appeal.</w:t>
      </w:r>
    </w:p>
    <w:p>
      <w:pPr>
        <w:pStyle w:val="BodyText"/>
      </w:pPr>
      <w:r>
        <w:t xml:space="preserve">The book draws parallels between the Japanese tea ceremony and welding. Both require patience, attention to detail, and a respect for materials. Just as a tea master prepares a bowl with reverence,</w:t>
      </w:r>
      <w:r>
        <w:t xml:space="preserve"> </w:t>
      </w:r>
      <w:r>
        <w:rPr>
          <w:bCs/>
          <w:b/>
        </w:rPr>
        <w:t xml:space="preserve">"The Welder"</w:t>
      </w:r>
      <w:r>
        <w:t xml:space="preserve"> </w:t>
      </w:r>
      <w:r>
        <w:t xml:space="preserve">in</w:t>
      </w:r>
      <w:r>
        <w:t xml:space="preserve"> </w:t>
      </w:r>
      <w:r>
        <w:rPr>
          <w:bCs/>
          <w:b/>
        </w:rPr>
        <w:t xml:space="preserve">Japan Osaka</w:t>
      </w:r>
      <w:r>
        <w:t xml:space="preserve"> </w:t>
      </w:r>
      <w:r>
        <w:t xml:space="preserve">approaches each joint with intentionality. This philosophical angle elevates the profession from manual labor to an art form.</w:t>
      </w:r>
    </w:p>
    <w:bookmarkEnd w:id="24"/>
    <w:bookmarkStart w:id="25" w:name="conclusion-the-enduring-spark"/>
    <w:p>
      <w:pPr>
        <w:pStyle w:val="Heading2"/>
      </w:pPr>
      <w:r>
        <w:t xml:space="preserve">Conclusion: The Enduring Spark</w:t>
      </w:r>
    </w:p>
    <w:p>
      <w:pPr>
        <w:pStyle w:val="FirstParagraph"/>
      </w:pPr>
      <w:r>
        <w:t xml:space="preserve">In conclusion, this Book Report on</w:t>
      </w:r>
      <w:r>
        <w:t xml:space="preserve"> </w:t>
      </w:r>
      <w:r>
        <w:rPr>
          <w:bCs/>
          <w:b/>
        </w:rPr>
        <w:t xml:space="preserve">"The Welder"</w:t>
      </w:r>
      <w:r>
        <w:t xml:space="preserve">, situated within the context of</w:t>
      </w:r>
      <w:r>
        <w:t xml:space="preserve"> </w:t>
      </w:r>
      <w:r>
        <w:rPr>
          <w:bCs/>
          <w:b/>
        </w:rPr>
        <w:t xml:space="preserve">Japan Osaka</w:t>
      </w:r>
      <w:r>
        <w:t xml:space="preserve">, reveals a multifaceted profession that is deeply rooted in history yet rapidly adapting to modernity. The welder is not merely an industrial worker but a guardian of infrastructure and a creator of art.</w:t>
      </w:r>
    </w:p>
    <w:p>
      <w:pPr>
        <w:pStyle w:val="BodyText"/>
      </w:pPr>
      <w:r>
        <w:t xml:space="preserve">The city of</w:t>
      </w:r>
      <w:r>
        <w:t xml:space="preserve"> </w:t>
      </w:r>
      <w:r>
        <w:rPr>
          <w:bCs/>
          <w:b/>
        </w:rPr>
        <w:t xml:space="preserve">Japan Osaka</w:t>
      </w:r>
      <w:r>
        <w:t xml:space="preserve">, with its unique blend of traditional values and technological innovation, provides the perfect backdrop for exploring the nuances of this trade. Understanding</w:t>
      </w:r>
      <w:r>
        <w:t xml:space="preserve"> </w:t>
      </w:r>
      <w:r>
        <w:rPr>
          <w:bCs/>
          <w:b/>
        </w:rPr>
        <w:t xml:space="preserve">"The Welder"</w:t>
      </w:r>
      <w:r>
        <w:t xml:space="preserve"> </w:t>
      </w:r>
      <w:r>
        <w:t xml:space="preserve">through this lens allows us to appreciate the invisible threads that hold society together—both literally in steel beams and metaphorically in community reliance.</w:t>
      </w:r>
    </w:p>
    <w:p>
      <w:pPr>
        <w:pStyle w:val="BodyText"/>
      </w:pPr>
      <w:r>
        <w:t xml:space="preserve">As we look toward the future, preserving the knowledge passed down by master welders in</w:t>
      </w:r>
      <w:r>
        <w:t xml:space="preserve"> </w:t>
      </w:r>
      <w:r>
        <w:rPr>
          <w:bCs/>
          <w:b/>
        </w:rPr>
        <w:t xml:space="preserve">Japan Osaka</w:t>
      </w:r>
      <w:r>
        <w:t xml:space="preserve">-will be crucial. The spark ignited by their torches continues to light up not only our cities but also our understanding of craftsmanship, discipline, and human ingenuity.</w:t>
      </w:r>
    </w:p>
    <w:p>
      <w:pPr>
        <w:pStyle w:val="BodyText"/>
      </w:pPr>
      <w:r>
        <w:rPr>
          <w:iCs/>
          <w:i/>
        </w:rPr>
        <w:t xml:space="preserve">This report underscores that the identity of "The Welder" is inseparable from the industrial heritage and modern aspirations of Japan Osaka.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Japan Osaka</dc:title>
  <dc:creator/>
  <dc:language>en</dc:language>
  <cp:keywords/>
  <dcterms:created xsi:type="dcterms:W3CDTF">2026-07-29T19:33:06Z</dcterms:created>
  <dcterms:modified xsi:type="dcterms:W3CDTF">2026-07-29T19:33:06Z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