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Welder</w:t>
      </w:r>
    </w:p>
    <w:p>
      <w:pPr>
        <w:pStyle w:val="FirstParagraph"/>
      </w:pPr>
      <w:r>
        <w:t xml:space="preserve">```html</w:t>
      </w:r>
    </w:p>
    <w:bookmarkStart w:id="31" w:name="book-report-welder"/>
    <w:p>
      <w:pPr>
        <w:pStyle w:val="Heading1"/>
      </w:pPr>
      <w:r>
        <w:t xml:space="preserve">Book Report: Welder</w:t>
      </w:r>
    </w:p>
    <w:p>
      <w:pPr>
        <w:pStyle w:val="FirstParagraph"/>
      </w:pPr>
      <w:r>
        <w:t xml:space="preserve">An Analytical Review Contextualized for the Industrial Landscape of Japan, Tokyo</w:t>
      </w:r>
    </w:p>
    <w:p>
      <w:pPr>
        <w:pStyle w:val="BodyText"/>
      </w:pPr>
      <w:r>
        <w:br/>
      </w:r>
    </w:p>
    <w:p>
      <w:pPr>
        <w:pStyle w:val="BodyText"/>
      </w:pPr>
      <w:r>
        <w:rPr>
          <w:bCs/>
          <w:b/>
        </w:rPr>
        <w:t xml:space="preserve">Date:</w:t>
      </w:r>
    </w:p>
    <w:p>
      <w:pPr>
        <w:pStyle w:val="BodyText"/>
      </w:pPr>
      <w:r>
        <w:rPr>
          <w:bCs/>
          <w:b/>
        </w:rPr>
        <w:t xml:space="preserve">Date:</w:t>
      </w:r>
    </w:p>
    <w:p>
      <w:pPr>
        <w:pStyle w:val="BodyText"/>
      </w:pPr>
      <w:r>
        <w:t xml:space="preserve">" style="color: #7f8c8d;"&gt;October 24, 2023</w:t>
      </w:r>
    </w:p>
    <w:p>
      <w:pPr>
        <w:pStyle w:val="BodyText"/>
      </w:pPr>
      <w:r>
        <w:rPr>
          <w:bCs/>
          <w:b/>
        </w:rPr>
        <w:t xml:space="preserve">Prepared For:</w:t>
      </w:r>
    </w:p>
    <w:p>
      <w:pPr>
        <w:pStyle w:val="SourceCode"/>
      </w:pPr>
      <w:r>
        <w:rPr>
          <w:rStyle w:val="VerbatimChar"/>
        </w:rPr>
        <w:t xml:space="preserve">Industrial Training Committee, Tokyo Metropolitan Industrial Development Association</w:t>
      </w:r>
    </w:p>
    <w:p>
      <w:r>
        <w:pict>
          <v:rect style="width:0;height:1.5pt" o:hralign="center" o:hrstd="t" o:hr="t"/>
        </w:pict>
      </w:r>
    </w:p>
    <w:bookmarkStart w:id="20" w:name="Xd764bbf967daf051c2fb2e8242edfa7e7f3e36b"/>
    <w:p>
      <w:pPr>
        <w:pStyle w:val="Heading2"/>
      </w:pPr>
      <w:r>
        <w:t xml:space="preserve">I. Introduction: The Significance of "Welder" in Modern Industry</w:t>
      </w:r>
    </w:p>
    <w:p>
      <w:pPr>
        <w:pStyle w:val="FirstParagraph"/>
      </w:pPr>
      <w:r>
        <w:t xml:space="preserve">The document titled "</w:t>
      </w:r>
      <w:r>
        <w:t xml:space="preserve">Welder</w:t>
      </w:r>
      <w:r>
        <w:t xml:space="preserve">" serves as a critical reference point for understanding the intricacies of arc welding processes, safety protocols, and metallurgical fundamentals. In an era where precision engineering and structural integrity are paramount, this report provides a comprehensive overview that bridges theoretical knowledge with practical application. This book report aims to dissect the core components of the text while specifically evaluating its relevance to industrial standards and workforce training within</w:t>
      </w:r>
      <w:r>
        <w:t xml:space="preserve"> </w:t>
      </w:r>
      <w:r>
        <w:t xml:space="preserve">Japan Tokyo</w:t>
      </w:r>
      <w:r>
        <w:t xml:space="preserve"> </w:t>
      </w:r>
      <w:r>
        <w:t xml:space="preserve">(Tokyo), one of the world's most advanced technological hubs.</w:t>
      </w:r>
    </w:p>
    <w:p>
      <w:pPr>
        <w:pStyle w:val="BodyText"/>
      </w:pPr>
      <w:r>
        <w:t xml:space="preserve">Tokyo, as a global center for robotics, automotive manufacturing, and construction innovation, demands a workforce that is not only skilled but also deeply knowledgeable about the materials and methods they employ. The text "Welder" offers exactly this depth of understanding. It is not merely a manual on how to join metals; it is a guide to mastering the art and science of fusion.</w:t>
      </w:r>
    </w:p>
    <w:bookmarkEnd w:id="20"/>
    <w:bookmarkStart w:id="24" w:name="ii.-summary-of-key-concepts-in-welder"/>
    <w:p>
      <w:pPr>
        <w:pStyle w:val="Heading2"/>
      </w:pPr>
      <w:r>
        <w:t xml:space="preserve">II. Summary of Key Concepts in "Welder"</w:t>
      </w:r>
    </w:p>
    <w:bookmarkStart w:id="21" w:name="a.-fundamentals-of-arc-welding"/>
    <w:p>
      <w:pPr>
        <w:pStyle w:val="Heading3"/>
      </w:pPr>
      <w:r>
        <w:t xml:space="preserve">A. Fundamentals of Arc Welding</w:t>
      </w:r>
    </w:p>
    <w:p>
      <w:pPr>
        <w:pStyle w:val="FirstParagraph"/>
      </w:pPr>
      <w:r>
        <w:br/>
      </w:r>
    </w:p>
    <w:p>
      <w:pPr>
        <w:pStyle w:val="BodyText"/>
      </w:pPr>
      <w:r>
        <w:t xml:space="preserve">The opening chapters of "</w:t>
      </w:r>
      <w:r>
        <w:t xml:space="preserve">Welder</w:t>
      </w:r>
      <w:r>
        <w:t xml:space="preserve">" lay a solid foundation by explaining the physics behind arc welding. The text meticulously details the creation of an electric arc, the role of shielding gases, and the behavior of molten pool dynamics. For engineers and technicians in Tokyo, where space-efficient manufacturing is crucial, understanding these fundamentals is essential to minimize waste and maximize efficiency.</w:t>
      </w:r>
    </w:p>
    <w:p>
      <w:pPr>
        <w:pStyle w:val="BodyText"/>
      </w:pPr>
      <w:r>
        <w:br/>
      </w:r>
    </w:p>
    <w:p>
      <w:pPr>
        <w:pStyle w:val="BlockText"/>
      </w:pPr>
      <w:r>
        <w:t xml:space="preserve">"Precision in welding is not just about aesthetics; it is about the structural longevity of infrastructure."</w:t>
      </w:r>
    </w:p>
    <w:p>
      <w:pPr>
        <w:pStyle w:val="FirstParagraph"/>
      </w:pPr>
      <w:r>
        <w:br/>
      </w:r>
    </w:p>
    <w:bookmarkEnd w:id="21"/>
    <w:bookmarkStart w:id="22" w:name="X79031c74b3c6ee6969300c3acb95f0f1b0e5b29"/>
    <w:p>
      <w:pPr>
        <w:pStyle w:val="Heading3"/>
      </w:pPr>
      <w:r>
        <w:t xml:space="preserve">B. Safety Protocols and Environmental Considerations</w:t>
      </w:r>
    </w:p>
    <w:p>
      <w:pPr>
        <w:pStyle w:val="FirstParagraph"/>
      </w:pPr>
      <w:r>
        <w:t xml:space="preserve">A significant portion of the book is dedicated to safety. This includes ventilation requirements, personal protective equipment (PPE), and hazard identification. Given Tokyo's dense urban environment and strict regulatory framework regarding workplace safety, this section is particularly valuable. The text emphasizes that safe welding practices are not optional but mandatory for maintaining operational continuity in high-stakes environments.</w:t>
      </w:r>
    </w:p>
    <w:bookmarkEnd w:id="22"/>
    <w:bookmarkStart w:id="23" w:name="c.-advanced-techniques-and-materials"/>
    <w:p>
      <w:pPr>
        <w:pStyle w:val="Heading3"/>
      </w:pPr>
      <w:r>
        <w:t xml:space="preserve">C. Advanced Techniques and Materials</w:t>
      </w:r>
    </w:p>
    <w:p>
      <w:pPr>
        <w:pStyle w:val="FirstParagraph"/>
      </w:pPr>
      <w:r>
        <w:t xml:space="preserve">The latter sections delve into advanced techniques such as TIG (Tungsten Inert Gas) and MIG (Metal Inert Gas) welding, alongside specialized applications for stainless steel, aluminum, and exotic alloys. This is highly relevant to Tokyo’s diverse industrial base, which includes shipbuilding components sent from Yokohama to high-tech electronic housings produced within the city limits.</w:t>
      </w:r>
    </w:p>
    <w:bookmarkEnd w:id="23"/>
    <w:bookmarkEnd w:id="24"/>
    <w:bookmarkStart w:id="28" w:name="X30648a3ef0afbcf1626b7eb19be319249e686a0"/>
    <w:p>
      <w:pPr>
        <w:pStyle w:val="Heading2"/>
      </w:pPr>
      <w:r>
        <w:t xml:space="preserve">III. Relevance to Japan Tokyo's Industrial Context</w:t>
      </w:r>
    </w:p>
    <w:p>
      <w:pPr>
        <w:pStyle w:val="FirstParagraph"/>
      </w:pPr>
      <w:r>
        <w:br/>
      </w:r>
    </w:p>
    <w:p>
      <w:pPr>
        <w:pStyle w:val="BodyText"/>
      </w:pPr>
      <w:r>
        <w:rPr>
          <w:bCs/>
          <w:b/>
        </w:rPr>
        <w:t xml:space="preserve">Tokyo</w:t>
      </w:r>
      <w:r>
        <w:t xml:space="preserve"> </w:t>
      </w:r>
      <w:r>
        <w:t xml:space="preserve">is a city built on innovation and resilience. From the towering skyscrapers in Minato-ku to the intricate underground infrastructure, welding plays a pivotal role in both construction and maintenance. The principles outlined in "</w:t>
      </w:r>
      <w:r>
        <w:t xml:space="preserve">Welder</w:t>
      </w:r>
      <w:r>
        <w:t xml:space="preserve">" align closely with the Japanese philosophy of</w:t>
      </w:r>
      <w:r>
        <w:t xml:space="preserve"> </w:t>
      </w:r>
      <w:r>
        <w:rPr>
          <w:iCs/>
          <w:i/>
        </w:rPr>
        <w:t xml:space="preserve">Kaizen</w:t>
      </w:r>
      <w:r>
        <w:t xml:space="preserve"> </w:t>
      </w:r>
      <w:r>
        <w:t xml:space="preserve">(continuous improvement) and</w:t>
      </w:r>
      <w:r>
        <w:t xml:space="preserve"> </w:t>
      </w:r>
      <w:r>
        <w:rPr>
          <w:iCs/>
          <w:i/>
        </w:rPr>
        <w:t xml:space="preserve">Omotenashi</w:t>
      </w:r>
      <w:r>
        <w:t xml:space="preserve"> </w:t>
      </w:r>
      <w:r>
        <w:t xml:space="preserve">(excellence in service).</w:t>
      </w:r>
    </w:p>
    <w:bookmarkStart w:id="25" w:name="X031796cfad99d9a111aa7a86028cdedb3333274"/>
    <w:p>
      <w:pPr>
        <w:pStyle w:val="Heading3"/>
      </w:pPr>
      <w:r>
        <w:t xml:space="preserve">A. Application in Construction and Infrastructure</w:t>
      </w:r>
    </w:p>
    <w:p>
      <w:pPr>
        <w:pStyle w:val="FirstParagraph"/>
      </w:pPr>
      <w:r>
        <w:br/>
      </w:r>
    </w:p>
    <w:p>
      <w:pPr>
        <w:pStyle w:val="BodyText"/>
      </w:pPr>
      <w:r>
        <w:t xml:space="preserve">Tokyo’s infrastructure projects often require welding under tight tolerances due to seismic considerations. The text provides insights into ensuring weld integrity against vibration and stress, which is critical for earthquake-resistant structures. By applying the guidelines from "</w:t>
      </w:r>
      <w:r>
        <w:t xml:space="preserve">Welder</w:t>
      </w:r>
      <w:r>
        <w:t xml:space="preserve">", construction firms in Tokyo can enhance the durability of their projects, ensuring compliance with Japan’s rigorous building codes.</w:t>
      </w:r>
    </w:p>
    <w:bookmarkEnd w:id="25"/>
    <w:bookmarkStart w:id="26" w:name="Xb8f091ef9756a6f8fa27cef3c28c6d8d985740f"/>
    <w:p>
      <w:pPr>
        <w:pStyle w:val="Heading3"/>
      </w:pPr>
      <w:r>
        <w:t xml:space="preserve">B. Manufacturing and Robotics Integration</w:t>
      </w:r>
    </w:p>
    <w:p>
      <w:pPr>
        <w:pStyle w:val="FirstParagraph"/>
      </w:pPr>
      <w:r>
        <w:br/>
      </w:r>
    </w:p>
    <w:p>
      <w:pPr>
        <w:pStyle w:val="BodyText"/>
      </w:pPr>
      <w:r>
        <w:t xml:space="preserve">In Tokyo’s automotive and electronics sectors, automation is prevalent. However, human welders are still needed for complex joints and quality control. "</w:t>
      </w:r>
      <w:r>
        <w:t xml:space="preserve">Welder</w:t>
      </w:r>
      <w:r>
        <w:t xml:space="preserve">" offers a bridge between manual skill and automated precision, helping technicians understand how to supervise robotic systems effectively. This dual competency is highly sought after in Tokyo’s job market.</w:t>
      </w:r>
    </w:p>
    <w:bookmarkEnd w:id="26"/>
    <w:bookmarkStart w:id="27" w:name="c.-training-and-workforce-development"/>
    <w:p>
      <w:pPr>
        <w:pStyle w:val="Heading3"/>
      </w:pPr>
      <w:r>
        <w:t xml:space="preserve">C. Training and Workforce Development</w:t>
      </w:r>
    </w:p>
    <w:p>
      <w:pPr>
        <w:pStyle w:val="FirstParagraph"/>
      </w:pPr>
      <w:r>
        <w:br/>
      </w:r>
    </w:p>
    <w:p>
      <w:pPr>
        <w:pStyle w:val="BodyText"/>
      </w:pPr>
      <w:r>
        <w:t xml:space="preserve">As an educational resource, "</w:t>
      </w:r>
      <w:r>
        <w:t xml:space="preserve">Welder</w:t>
      </w:r>
      <w:r>
        <w:t xml:space="preserve">" can be integrated into vocational training programs across Tokyo. Its clear explanations and visual aids make it suitable for both novice apprentices and experienced professionals seeking to update their skills. The emphasis on safety and precision resonates with the cultural values of discipline and excellence prevalent in Japanese industry.</w:t>
      </w:r>
    </w:p>
    <w:bookmarkEnd w:id="27"/>
    <w:bookmarkEnd w:id="28"/>
    <w:bookmarkStart w:id="29" w:name="X1d26776b972f7202d1778ee907f7360173fa839"/>
    <w:p>
      <w:pPr>
        <w:pStyle w:val="Heading2"/>
      </w:pPr>
      <w:r>
        <w:t xml:space="preserve">IV. Critical Analysis: Strengths and Limitations</w:t>
      </w:r>
    </w:p>
    <w:p>
      <w:pPr>
        <w:pStyle w:val="FirstParagraph"/>
      </w:pPr>
      <w:r>
        <w:br/>
      </w:r>
    </w:p>
    <w:p>
      <w:pPr>
        <w:pStyle w:val="BodyText"/>
      </w:pPr>
      <w:r>
        <w:rPr>
          <w:bCs/>
          <w:b/>
        </w:rPr>
        <w:t xml:space="preserve">Strengths:</w:t>
      </w:r>
    </w:p>
    <w:p>
      <w:pPr>
        <w:pStyle w:val="BodyText"/>
      </w:pPr>
      <w:r>
        <w:br/>
      </w:r>
    </w:p>
    <w:p>
      <w:pPr>
        <w:numPr>
          <w:ilvl w:val="0"/>
          <w:numId w:val="1001"/>
        </w:numPr>
        <w:pStyle w:val="Compact"/>
      </w:pPr>
      <w:r>
        <w:rPr>
          <w:bCs/>
          <w:b/>
        </w:rPr>
        <w:t xml:space="preserve">Comprehensive Coverage:</w:t>
      </w:r>
      <w:r>
        <w:t xml:space="preserve"> </w:t>
      </w:r>
      <w:r>
        <w:t xml:space="preserve">Covers basic to advanced topics, making it versatile for various skill levels.</w:t>
      </w:r>
    </w:p>
    <w:p>
      <w:pPr>
        <w:numPr>
          <w:ilvl w:val="0"/>
          <w:numId w:val="1001"/>
        </w:numPr>
        <w:pStyle w:val="Compact"/>
      </w:pPr>
      <w:r>
        <w:rPr>
          <w:bCs/>
          <w:b/>
        </w:rPr>
        <w:t xml:space="preserve">Safety Focus:</w:t>
      </w:r>
      <w:r>
        <w:t xml:space="preserve"> </w:t>
      </w:r>
      <w:r>
        <w:t xml:space="preserve">Prioritizes safety, which is crucial in regulated environments like Tokyo.</w:t>
      </w:r>
    </w:p>
    <w:p>
      <w:pPr>
        <w:numPr>
          <w:ilvl w:val="0"/>
          <w:numId w:val="1001"/>
        </w:numPr>
        <w:pStyle w:val="Compact"/>
      </w:pPr>
      <w:r>
        <w:rPr>
          <w:bCs/>
          <w:b/>
        </w:rPr>
        <w:t xml:space="preserve">Practical Applications:</w:t>
      </w:r>
    </w:p>
    <w:p>
      <w:pPr>
        <w:pStyle w:val="FirstParagraph"/>
      </w:pPr>
      <w:r>
        <w:br/>
      </w:r>
    </w:p>
    <w:p>
      <w:pPr>
        <w:pStyle w:val="BodyText"/>
      </w:pPr>
      <w:r>
        <w:rPr>
          <w:bCs/>
          <w:b/>
        </w:rPr>
        <w:t xml:space="preserve">Limited Limitations:</w:t>
      </w:r>
    </w:p>
    <w:p>
      <w:pPr>
        <w:pStyle w:val="BodyText"/>
      </w:pPr>
      <w:r>
        <w:br/>
      </w:r>
    </w:p>
    <w:p>
      <w:pPr>
        <w:numPr>
          <w:ilvl w:val="0"/>
          <w:numId w:val="1002"/>
        </w:numPr>
        <w:pStyle w:val="Compact"/>
      </w:pPr>
      <w:r>
        <w:rPr>
          <w:bCs/>
          <w:b/>
        </w:rPr>
        <w:t xml:space="preserve">Language Barrier:</w:t>
      </w:r>
      <w:r>
        <w:t xml:space="preserve"> </w:t>
      </w:r>
      <w:r>
        <w:t xml:space="preserve">As an English-language text, it may require translation or interpretation for non-native speakers in Tokyo, although technical terminology often remains consistent globally.</w:t>
      </w:r>
    </w:p>
    <w:p>
      <w:pPr>
        <w:numPr>
          <w:ilvl w:val="0"/>
          <w:numId w:val="1002"/>
        </w:numPr>
        <w:pStyle w:val="Compact"/>
      </w:pPr>
      <w:r>
        <w:rPr>
          <w:bCs/>
          <w:b/>
        </w:rPr>
        <w:t xml:space="preserve">Rapid Technological Changes:</w:t>
      </w:r>
      <w:r>
        <w:t xml:space="preserve"> </w:t>
      </w:r>
      <w:r>
        <w:t xml:space="preserve">While the fundamentals remain stable, specific equipment models mentioned may become obsolete quickly. Users must supplement this with current manufacturer guidelines.</w:t>
      </w:r>
    </w:p>
    <w:p>
      <w:pPr>
        <w:pStyle w:val="FirstParagraph"/>
      </w:pPr>
      <w:r>
        <w:br/>
      </w:r>
    </w:p>
    <w:bookmarkEnd w:id="29"/>
    <w:bookmarkStart w:id="30" w:name="X6f6c9e4ce007615c490ae8f0dfd054d81e92840"/>
    <w:p>
      <w:pPr>
        <w:pStyle w:val="Heading2"/>
      </w:pPr>
      <w:r>
        <w:t xml:space="preserve">V. Conclusion: A Vital Resource for Tokyo’s Industrial Future</w:t>
      </w:r>
    </w:p>
    <w:p>
      <w:pPr>
        <w:pStyle w:val="FirstParagraph"/>
      </w:pPr>
      <w:r>
        <w:br/>
      </w:r>
    </w:p>
    <w:p>
      <w:pPr>
        <w:pStyle w:val="BodyText"/>
      </w:pPr>
      <w:r>
        <w:t xml:space="preserve">In conclusion, "</w:t>
      </w:r>
      <w:r>
        <w:t xml:space="preserve">Welder</w:t>
      </w:r>
      <w:r>
        <w:t xml:space="preserve">" is an indispensable resource for anyone involved in the welding profession. Its detailed exploration of techniques, safety protocols, and material properties makes it a cornerstone reference for industrial training and practice. For</w:t>
      </w:r>
      <w:r>
        <w:t xml:space="preserve"> </w:t>
      </w:r>
      <w:r>
        <w:t xml:space="preserve">Japan Tokyo</w:t>
      </w:r>
      <w:r>
        <w:t xml:space="preserve">, where precision, safety, and innovation are key drivers of economic success, this book offers valuable insights that can enhance workforce competency.</w:t>
      </w:r>
    </w:p>
    <w:p>
      <w:pPr>
        <w:pStyle w:val="BodyText"/>
      </w:pPr>
      <w:r>
        <w:t xml:space="preserve">By adopting the principles outlined in "</w:t>
      </w:r>
      <w:r>
        <w:t xml:space="preserve">Welder</w:t>
      </w:r>
      <w:r>
        <w:t xml:space="preserve">", industries in Tokyo can continue to lead in global manufacturing standards while ensuring the safety and professionalism of their workforce. It is recommended that this text be incorporated into regular training modules and made accessible to all welding-related personnel across the metropolitan area.</w:t>
      </w:r>
    </w:p>
    <w:p>
      <w:pPr>
        <w:pStyle w:val="BodyText"/>
      </w:pPr>
      <w:r>
        <w:t xml:space="preserve">Ultimately, "</w:t>
      </w:r>
      <w:r>
        <w:t xml:space="preserve">Welder</w:t>
      </w:r>
      <w:r>
        <w:t xml:space="preserve">" does more than teach how to join metals; it teaches how to build a stronger, safer, and more efficient future for Tokyo’s industrial landscape.</w:t>
      </w:r>
    </w:p>
    <w:p>
      <w:pPr>
        <w:pStyle w:val="BodyText"/>
      </w:pPr>
      <w:r>
        <w:br/>
      </w:r>
    </w:p>
    <w:p>
      <w:r>
        <w:pict>
          <v:rect style="width:0;height:1.5pt" o:hralign="center" o:hrstd="t" o:hr="t"/>
        </w:pict>
      </w:r>
    </w:p>
    <w:p>
      <w:pPr>
        <w:pStyle w:val="FirstParagraph"/>
      </w:pPr>
      <w:r>
        <w:rPr>
          <w:bCs/>
          <w:b/>
        </w:rPr>
        <w:t xml:space="preserve">End of Report</w:t>
      </w:r>
    </w:p>
    <w:p>
      <w:pPr>
        <w:pStyle w:val="BodyText"/>
      </w:pPr>
      <w:r>
        <w:br/>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Welder</dc:title>
  <dc:creator/>
  <dc:language>en</dc:language>
  <cp:keywords/>
  <dcterms:created xsi:type="dcterms:W3CDTF">2026-07-29T18:19:29Z</dcterms:created>
  <dcterms:modified xsi:type="dcterms:W3CDTF">2026-07-29T18:19:29Z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