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31" w:name="Xeca924b299d73de488f9fc0c65759c6e269b618"/>
    <w:p>
      <w:pPr>
        <w:pStyle w:val="Heading1"/>
      </w:pPr>
      <w:r>
        <w:t xml:space="preserve">Technical and Socio-Economic Book Report:</w:t>
      </w:r>
      <w:r>
        <w:br/>
      </w:r>
      <w:r>
        <w:t xml:space="preserve">The Welder in Modern Industry</w:t>
      </w:r>
    </w:p>
    <w:p>
      <w:pPr>
        <w:pStyle w:val="FirstParagraph"/>
      </w:pPr>
      <w:r>
        <w:rPr>
          <w:iCs/>
          <w:i/>
          <w:bCs/>
          <w:b/>
        </w:rPr>
        <w:t xml:space="preserve">Note:</w:t>
      </w:r>
      <w:r>
        <w:t xml:space="preserve"> This document serves as a comprehensive analytical report focusing on the profession of the</w:t>
      </w:r>
      <w:r>
        <w:t xml:space="preserve"> </w:t>
      </w:r>
      <w:r>
        <w:rPr>
          <w:bCs/>
          <w:b/>
        </w:rPr>
        <w:t xml:space="preserve">welder</w:t>
      </w:r>
      <w:r>
        <w:t xml:space="preserve">. While not reviewing a single fictional narrative, this report synthesizes technical literature, industrial reports, and economic analyses to construct a "book" of knowledge regarding the critical role welding plays in infrastructure development. This analysis is specifically contextualized for</w:t>
      </w:r>
      <w:r>
        <w:t xml:space="preserve"> </w:t>
      </w:r>
      <w:r>
        <w:rPr>
          <w:bCs/>
          <w:b/>
        </w:rPr>
        <w:t xml:space="preserve">Malaysia Kuala Lumpur</w:t>
      </w:r>
      <w:r>
        <w:t xml:space="preserve">, examining how the skills of the welder are pivotal to the city's status as a global metropolitan hub.</w:t>
      </w:r>
    </w:p>
    <w:bookmarkStart w:id="20" w:name="X1ea874a29a7d02a297e7c7b62bc482f2ad6850a"/>
    <w:p>
      <w:pPr>
        <w:pStyle w:val="Heading2"/>
      </w:pPr>
      <w:r>
        <w:t xml:space="preserve">1. Introduction: The Invisible Architecture of Progress</w:t>
      </w:r>
    </w:p>
    <w:p>
      <w:pPr>
        <w:pStyle w:val="FirstParagraph"/>
      </w:pPr>
      <w:r>
        <w:t xml:space="preserve">In the grand narrative of urban development, few professions are as foundational yet often overlooked as that of the</w:t>
      </w:r>
      <w:r>
        <w:t xml:space="preserve"> </w:t>
      </w:r>
      <w:r>
        <w:rPr>
          <w:bCs/>
          <w:b/>
        </w:rPr>
        <w:t xml:space="preserve">welder</w:t>
      </w:r>
      <w:r>
        <w:t xml:space="preserve">. To understand the structural integrity and aesthetic appeal of modern cities, one must understand the heat-fused bonds created by skilled tradespeople. This report explores the multifaceted role of welding not merely as a mechanical process, but as a cornerstone of economic stability and infrastructure resilience. Specifically, we analyze this dynamic through the lens of</w:t>
      </w:r>
      <w:r>
        <w:t xml:space="preserve"> </w:t>
      </w:r>
      <w:r>
        <w:rPr>
          <w:bCs/>
          <w:b/>
        </w:rPr>
        <w:t xml:space="preserve">Malaysia Kuala Lumpur</w:t>
      </w:r>
      <w:r>
        <w:t xml:space="preserve">, a city that has transformed from a modest trading post into one of Southeast Asia’s most vibrant economic centers in record time. The</w:t>
      </w:r>
      <w:r>
        <w:t xml:space="preserve"> </w:t>
      </w:r>
      <w:r>
        <w:rPr>
          <w:bCs/>
          <w:b/>
        </w:rPr>
        <w:t xml:space="preserve">welder</w:t>
      </w:r>
      <w:r>
        <w:t xml:space="preserve"> </w:t>
      </w:r>
      <w:r>
        <w:t xml:space="preserve">is the silent architect behind this transformation, joining the steel beams that pierce the skyline and securing the pipelines that power daily life.</w:t>
      </w:r>
    </w:p>
    <w:bookmarkEnd w:id="20"/>
    <w:bookmarkStart w:id="21" w:name="X1bc1d150f5642e0d110b4cca4e49b1152295978"/>
    <w:p>
      <w:pPr>
        <w:pStyle w:val="Heading2"/>
      </w:pPr>
      <w:r>
        <w:t xml:space="preserve">2. Historical Context: Welding as an Engine of Growth</w:t>
      </w:r>
    </w:p>
    <w:p>
      <w:pPr>
        <w:pStyle w:val="FirstParagraph"/>
      </w:pPr>
      <w:r>
        <w:t xml:space="preserve">The history of industrialization is written in steel, and welding is its punctuation mark. In Malaysia, the transition from an agrarian economy to a manufacturing powerhouse required robust infrastructure. This necessitated a workforce capable of handling complex metalwork. The</w:t>
      </w:r>
      <w:r>
        <w:t xml:space="preserve"> </w:t>
      </w:r>
      <w:r>
        <w:rPr>
          <w:bCs/>
          <w:b/>
        </w:rPr>
        <w:t xml:space="preserve">welder</w:t>
      </w:r>
      <w:r>
        <w:t xml:space="preserve"> </w:t>
      </w:r>
      <w:r>
        <w:t xml:space="preserve">became essential during the construction of major highways, bridges, and industrial parks that defined the nation’s growth in the late 20th century.</w:t>
      </w:r>
      <w:r>
        <w:t xml:space="preserve"> </w:t>
      </w:r>
      <w:r>
        <w:t xml:space="preserve">In</w:t>
      </w:r>
      <w:r>
        <w:t xml:space="preserve"> </w:t>
      </w:r>
      <w:r>
        <w:rPr>
          <w:bCs/>
          <w:b/>
        </w:rPr>
        <w:t xml:space="preserve">Malaysia Kuala Lumpur</w:t>
      </w:r>
      <w:r>
        <w:t xml:space="preserve">, this trajectory accelerated dramatically during the 1990s with projects such as the Petronas Twin Towers. The construction of these iconic structures demanded precision welding techniques that could withstand seismic activity and high winds. The welders involved in such monumental projects did not just join metal; they contributed to national pride and global recognition. Today, as</w:t>
      </w:r>
      <w:r>
        <w:t xml:space="preserve"> </w:t>
      </w:r>
      <w:r>
        <w:rPr>
          <w:bCs/>
          <w:b/>
        </w:rPr>
        <w:t xml:space="preserve">Malaysia Kuala Lumpur</w:t>
      </w:r>
      <w:r>
        <w:t xml:space="preserve"> </w:t>
      </w:r>
      <w:r>
        <w:t xml:space="preserve">continues to expand its skyline with new mixed-use developments and smart city initiatives, the historical legacy of skilled welding remains a critical component of urban planning.</w:t>
      </w:r>
    </w:p>
    <w:bookmarkEnd w:id="21"/>
    <w:bookmarkStart w:id="24" w:name="X331a987cc9bc7f9d7174aa720f6e407c502fbed"/>
    <w:p>
      <w:pPr>
        <w:pStyle w:val="Heading2"/>
      </w:pPr>
      <w:r>
        <w:t xml:space="preserve">3. Technical Dimensions: The Modern Welder’s Skill Set</w:t>
      </w:r>
    </w:p>
    <w:p>
      <w:pPr>
        <w:pStyle w:val="FirstParagraph"/>
      </w:pPr>
      <w:r>
        <w:t xml:space="preserve">Modern welding is far removed from the simplistic image of sparks flying in a dark workshop. Today, the</w:t>
      </w:r>
      <w:r>
        <w:t xml:space="preserve"> </w:t>
      </w:r>
      <w:r>
        <w:rPr>
          <w:bCs/>
          <w:b/>
        </w:rPr>
        <w:t xml:space="preserve">welder</w:t>
      </w:r>
      <w:r>
        <w:t xml:space="preserve"> </w:t>
      </w:r>
      <w:r>
        <w:t xml:space="preserve">is a highly trained technician equipped with knowledge in metallurgy, physics, and digital technology. This report identifies several key technical aspects relevant to the current industrial landscape:</w:t>
      </w:r>
    </w:p>
    <w:bookmarkStart w:id="22" w:name="precision-and-safety-standards"/>
    <w:p>
      <w:pPr>
        <w:pStyle w:val="Heading3"/>
      </w:pPr>
      <w:r>
        <w:t xml:space="preserve">3.1 Precision and Safety Standards</w:t>
      </w:r>
    </w:p>
    <w:p>
      <w:pPr>
        <w:pStyle w:val="FirstParagraph"/>
      </w:pPr>
      <w:r>
        <w:t xml:space="preserve">In high-stakes environments like offshore platforms or high-rise construction in</w:t>
      </w:r>
      <w:r>
        <w:t xml:space="preserve"> </w:t>
      </w:r>
      <w:r>
        <w:rPr>
          <w:bCs/>
          <w:b/>
        </w:rPr>
        <w:t xml:space="preserve">Malaysia Kuala Lumpur</w:t>
      </w:r>
      <w:r>
        <w:t xml:space="preserve">, weld quality is a matter of life and death. International standards such as AWS (American Welding Society) and ISO certifications are strictly enforced. The modern</w:t>
      </w:r>
      <w:r>
        <w:t xml:space="preserve"> </w:t>
      </w:r>
      <w:r>
        <w:rPr>
          <w:bCs/>
          <w:b/>
        </w:rPr>
        <w:t xml:space="preserve">welder</w:t>
      </w:r>
      <w:r>
        <w:t xml:space="preserve"> </w:t>
      </w:r>
      <w:r>
        <w:t xml:space="preserve">must possess the ability to interpret blueprints, understand material properties, and utilize advanced equipment like TIG (Tungsten Inert Gas) or MIG (Metal Inert Gas) welding machines with microscopic precision.</w:t>
      </w:r>
    </w:p>
    <w:bookmarkEnd w:id="22"/>
    <w:bookmarkStart w:id="23" w:name="automation-and-robotics"/>
    <w:p>
      <w:pPr>
        <w:pStyle w:val="Heading3"/>
      </w:pPr>
      <w:r>
        <w:t xml:space="preserve">3.2 Automation and Robotics</w:t>
      </w:r>
    </w:p>
    <w:p>
      <w:pPr>
        <w:pStyle w:val="FirstParagraph"/>
      </w:pPr>
      <w:r>
        <w:t xml:space="preserve">The fourth industrial revolution has introduced robotic welding arms into factories across Malaysia. However, this does not render the human</w:t>
      </w:r>
      <w:r>
        <w:t xml:space="preserve"> </w:t>
      </w:r>
      <w:r>
        <w:rPr>
          <w:bCs/>
          <w:b/>
        </w:rPr>
        <w:t xml:space="preserve">welder</w:t>
      </w:r>
      <w:r>
        <w:t xml:space="preserve"> </w:t>
      </w:r>
      <w:r>
        <w:t xml:space="preserve">obsolete; rather, it elevates their role. The welder of today is often a robot supervisor or a specialist in complex, non-standardized joints that automation cannot easily replicate. In</w:t>
      </w:r>
      <w:r>
        <w:t xml:space="preserve"> </w:t>
      </w:r>
      <w:r>
        <w:rPr>
          <w:bCs/>
          <w:b/>
        </w:rPr>
        <w:t xml:space="preserve">Malaysia Kuala Lumpur’s</w:t>
      </w:r>
      <w:r>
        <w:t xml:space="preserve"> </w:t>
      </w:r>
      <w:r>
        <w:t xml:space="preserve">burgeoning aerospace and electronics manufacturing sectors, this hybrid skill set—combining traditional craftsmanship with digital literacy—is in high demand.</w:t>
      </w:r>
    </w:p>
    <w:bookmarkEnd w:id="23"/>
    <w:bookmarkEnd w:id="24"/>
    <w:bookmarkStart w:id="27" w:name="X81aefa810b1a41c6f8eb7db20f1f431ce26d018"/>
    <w:p>
      <w:pPr>
        <w:pStyle w:val="Heading2"/>
      </w:pPr>
      <w:r>
        <w:t xml:space="preserve">4. Socio-Economic Impact: The Welder in the Local Economy</w:t>
      </w:r>
    </w:p>
    <w:p>
      <w:pPr>
        <w:pStyle w:val="FirstParagraph"/>
      </w:pPr>
      <w:r>
        <w:t xml:space="preserve">The profession of welding serves as a vital economic pillar for</w:t>
      </w:r>
      <w:r>
        <w:t xml:space="preserve"> </w:t>
      </w:r>
      <w:r>
        <w:rPr>
          <w:bCs/>
          <w:b/>
        </w:rPr>
        <w:t xml:space="preserve">Malaysia Kuala Lumpur</w:t>
      </w:r>
      <w:r>
        <w:t xml:space="preserve">. It provides employment opportunities across various skill levels, from apprentices to master craftsmen. This accessibility makes welding a crucial career pathway for social mobility.</w:t>
      </w:r>
    </w:p>
    <w:bookmarkStart w:id="25" w:name="X5475a91c4098116dcf9604457eb564feda47f54"/>
    <w:p>
      <w:pPr>
        <w:pStyle w:val="Heading3"/>
      </w:pPr>
      <w:r>
        <w:t xml:space="preserve">4.1 Employment Opportunities in the Klang Valley</w:t>
      </w:r>
    </w:p>
    <w:p>
      <w:pPr>
        <w:pStyle w:val="FirstParagraph"/>
      </w:pPr>
      <w:r>
        <w:rPr>
          <w:bCs/>
          <w:b/>
        </w:rPr>
        <w:t xml:space="preserve">Malaysia Kuala Lumpur</w:t>
      </w:r>
      <w:r>
        <w:t xml:space="preserve">, situated within the Klang Valley, is the industrial heart of Malaysia. The demand for welders extends beyond construction into oil and gas maintenance, marine shipbuilding, and automotive assembly. Local vocational training institutions have responded by upgrading their curricula to meet industry 4.0 standards, ensuring that new entrants are job-ready upon graduation. This alignment between education and industry needs ensures a steady supply of skilled</w:t>
      </w:r>
      <w:r>
        <w:t xml:space="preserve"> </w:t>
      </w:r>
      <w:r>
        <w:rPr>
          <w:bCs/>
          <w:b/>
        </w:rPr>
        <w:t xml:space="preserve">welders</w:t>
      </w:r>
      <w:r>
        <w:t xml:space="preserve"> </w:t>
      </w:r>
      <w:r>
        <w:t xml:space="preserve">to support local economic activities.</w:t>
      </w:r>
    </w:p>
    <w:bookmarkEnd w:id="25"/>
    <w:bookmarkStart w:id="26" w:name="Xc2b07a762036aec1d14f03cacd130656c569f8f"/>
    <w:p>
      <w:pPr>
        <w:pStyle w:val="Heading3"/>
      </w:pPr>
      <w:r>
        <w:t xml:space="preserve">4.2 Contribution to National Key Economic Areas (NKEAs)</w:t>
      </w:r>
    </w:p>
    <w:p>
      <w:pPr>
        <w:pStyle w:val="FirstParagraph"/>
      </w:pPr>
      <w:r>
        <w:t xml:space="preserve">Several NKEAs identified by the Malaysian government rely heavily on welding expertise. For instance, the engineering, electrical, and electronics sector in</w:t>
      </w:r>
      <w:r>
        <w:t xml:space="preserve"> </w:t>
      </w:r>
      <w:r>
        <w:rPr>
          <w:bCs/>
          <w:b/>
        </w:rPr>
        <w:t xml:space="preserve">Malaysia Kuala Lumpur</w:t>
      </w:r>
      <w:r>
        <w:t xml:space="preserve"> </w:t>
      </w:r>
      <w:r>
        <w:t xml:space="preserve">requires specialized welding for manufacturing components that are exported globally. The quality of work produced by local welders directly impacts Malaysia’s trade balance and reputation as a reliable manufacturing hub.</w:t>
      </w:r>
    </w:p>
    <w:bookmarkEnd w:id="26"/>
    <w:bookmarkEnd w:id="27"/>
    <w:bookmarkStart w:id="28" w:name="challenges-and-future-outlook"/>
    <w:p>
      <w:pPr>
        <w:pStyle w:val="Heading2"/>
      </w:pPr>
      <w:r>
        <w:t xml:space="preserve">5. Challenges and Future Outlook</w:t>
      </w:r>
    </w:p>
    <w:p>
      <w:pPr>
        <w:pStyle w:val="FirstParagraph"/>
      </w:pPr>
      <w:r>
        <w:t xml:space="preserve">Despite the clear importance of the</w:t>
      </w:r>
      <w:r>
        <w:t xml:space="preserve"> </w:t>
      </w:r>
      <w:r>
        <w:rPr>
          <w:bCs/>
          <w:b/>
        </w:rPr>
        <w:t xml:space="preserve">welder</w:t>
      </w:r>
      <w:r>
        <w:t xml:space="preserve">, several challenges persist in</w:t>
      </w:r>
      <w:r>
        <w:t xml:space="preserve"> </w:t>
      </w:r>
      <w:r>
        <w:rPr>
          <w:bCs/>
          <w:b/>
        </w:rPr>
        <w:t xml:space="preserve">Malaysia Kuala Lumpur</w:t>
      </w:r>
      <w:r>
        <w:t xml:space="preserve">. These include:</w:t>
      </w:r>
    </w:p>
    <w:p>
      <w:pPr>
        <w:numPr>
          <w:ilvl w:val="0"/>
          <w:numId w:val="1001"/>
        </w:numPr>
        <w:pStyle w:val="Compact"/>
      </w:pPr>
      <w:r>
        <w:rPr>
          <w:bCs/>
          <w:b/>
        </w:rPr>
        <w:t xml:space="preserve">Skill Gap:</w:t>
      </w:r>
      <w:r>
        <w:t xml:space="preserve"> </w:t>
      </w:r>
      <w:r>
        <w:t xml:space="preserve">There is often a mismatch between the skills taught in institutions and those required by modern industry.</w:t>
      </w:r>
    </w:p>
    <w:p>
      <w:pPr>
        <w:numPr>
          <w:ilvl w:val="0"/>
          <w:numId w:val="1001"/>
        </w:numPr>
        <w:pStyle w:val="Compact"/>
      </w:pPr>
      <w:r>
        <w:br/>
      </w:r>
      <w:r>
        <w:rPr>
          <w:iCs/>
          <w:i/>
        </w:rPr>
        <w:t xml:space="preserve">Misconception of the Trade:</w:t>
      </w:r>
      <w:r>
        <w:t xml:space="preserve"> Welding is sometimes viewed as less prestigious than white-collar jobs, leading to a shortage of young talent entering the field.</w:t>
      </w:r>
    </w:p>
    <w:p>
      <w:pPr>
        <w:numPr>
          <w:ilvl w:val="0"/>
          <w:numId w:val="1001"/>
        </w:numPr>
        <w:pStyle w:val="Compact"/>
      </w:pPr>
      <w:r>
        <w:rPr>
          <w:bCs/>
          <w:b/>
        </w:rPr>
        <w:t xml:space="preserve">Safety Concerns:</w:t>
      </w:r>
      <w:r>
        <w:t xml:space="preserve"> Ensuring strict adherence to safety protocols in high-density urban environments like downtown</w:t>
      </w:r>
      <w:r>
        <w:t xml:space="preserve"> </w:t>
      </w:r>
      <w:r>
        <w:rPr>
          <w:bCs/>
          <w:b/>
        </w:rPr>
        <w:t xml:space="preserve">Malaysia Kuala Lumpur</w:t>
      </w:r>
      <w:r>
        <w:t xml:space="preserve"> </w:t>
      </w:r>
      <w:r>
        <w:t xml:space="preserve">remains a logistical and regulatory challenge.</w:t>
      </w:r>
    </w:p>
    <w:p>
      <w:pPr>
        <w:pStyle w:val="FirstParagraph"/>
      </w:pPr>
      <w:r>
        <w:t xml:space="preserve">To address these issues, stakeholders must promote welding as a high-tech, lucrative career. Initiatives highlighting the technological sophistication of modern welding can help reshape public perception. Furthermore, continuous professional development programs for existing welders are essential to keep pace with evolving technologies such as laser welding and additive manufacturing (3D printing with metal).</w:t>
      </w:r>
    </w:p>
    <w:bookmarkEnd w:id="28"/>
    <w:bookmarkStart w:id="29" w:name="conclusion"/>
    <w:p>
      <w:pPr>
        <w:pStyle w:val="Heading2"/>
      </w:pPr>
      <w:r>
        <w:t xml:space="preserve">6. Conclusion</w:t>
      </w:r>
    </w:p>
    <w:p>
      <w:pPr>
        <w:pStyle w:val="FirstParagraph"/>
      </w:pPr>
      <w:r>
        <w:t xml:space="preserve">In conclusion, this report establishes that the</w:t>
      </w:r>
      <w:r>
        <w:t xml:space="preserve"> </w:t>
      </w:r>
      <w:r>
        <w:rPr>
          <w:bCs/>
          <w:b/>
        </w:rPr>
        <w:t xml:space="preserve">welder</w:t>
      </w:r>
      <w:r>
        <w:t xml:space="preserve"> </w:t>
      </w:r>
      <w:r>
        <w:t xml:space="preserve">is an indispensable element in the socio-economic fabric of</w:t>
      </w:r>
      <w:r>
        <w:t xml:space="preserve"> </w:t>
      </w:r>
      <w:r>
        <w:rPr>
          <w:bCs/>
          <w:b/>
        </w:rPr>
        <w:t xml:space="preserve">Malaysia Kuala Lumpur</w:t>
      </w:r>
      <w:r>
        <w:t xml:space="preserve">. From holding together the structural bones of skyscrapers to ensuring the integrity of energy pipelines, welders provide the foundational strength upon which modern urban life depends. As</w:t>
      </w:r>
      <w:r>
        <w:t xml:space="preserve"> </w:t>
      </w:r>
      <w:r>
        <w:rPr>
          <w:bCs/>
          <w:b/>
        </w:rPr>
        <w:t xml:space="preserve">Malaysia Kuala Lumpur</w:t>
      </w:r>
      <w:r>
        <w:t xml:space="preserve"> </w:t>
      </w:r>
      <w:r>
        <w:t xml:space="preserve">continues to evolve into a smart city and a global business hub, the demand for skilled, certified, and technologically adept welders will only increase.</w:t>
      </w:r>
      <w:r>
        <w:t xml:space="preserve"> </w:t>
      </w:r>
      <w:r>
        <w:t xml:space="preserve">Investing in welding education, improving public perception of the trade, and supporting technological innovation in this sector are not just industrial strategies; they are essential steps toward sustainable urban development. The</w:t>
      </w:r>
      <w:r>
        <w:t xml:space="preserve"> </w:t>
      </w:r>
      <w:r>
        <w:rPr>
          <w:bCs/>
          <w:b/>
        </w:rPr>
        <w:t xml:space="preserve">welder</w:t>
      </w:r>
      <w:r>
        <w:t xml:space="preserve"> </w:t>
      </w:r>
      <w:r>
        <w:t xml:space="preserve">remains a key character in the ongoing story of</w:t>
      </w:r>
      <w:r>
        <w:t xml:space="preserve"> </w:t>
      </w:r>
      <w:r>
        <w:rPr>
          <w:bCs/>
          <w:b/>
        </w:rPr>
        <w:t xml:space="preserve">Malaysia Kuala Lumpur’s</w:t>
      </w:r>
      <w:r>
        <w:t xml:space="preserve"> </w:t>
      </w:r>
      <w:r>
        <w:t xml:space="preserve">progress, forging links not just between metals, but between potential and reality.</w:t>
      </w:r>
    </w:p>
    <w:bookmarkEnd w:id="29"/>
    <w:bookmarkStart w:id="30" w:name="references-and-further-reading"/>
    <w:p>
      <w:pPr>
        <w:pStyle w:val="Heading2"/>
      </w:pPr>
      <w:r>
        <w:t xml:space="preserve">7. References and Further Reading</w:t>
      </w:r>
    </w:p>
    <w:p>
      <w:pPr>
        <w:numPr>
          <w:ilvl w:val="0"/>
          <w:numId w:val="1002"/>
        </w:numPr>
        <w:pStyle w:val="Compact"/>
      </w:pPr>
      <w:r>
        <w:t xml:space="preserve">Mahathir Mohamad, M., "The Malay Dilemma" (Contextual historical economic analysis).</w:t>
      </w:r>
    </w:p>
    <w:p>
      <w:pPr>
        <w:numPr>
          <w:ilvl w:val="0"/>
          <w:numId w:val="1002"/>
        </w:numPr>
        <w:pStyle w:val="Compact"/>
      </w:pPr>
      <w:r>
        <w:t xml:space="preserve">American Welding Society (AWS), "Standard for Structural Welding Code."</w:t>
      </w:r>
    </w:p>
    <w:p>
      <w:pPr>
        <w:numPr>
          <w:ilvl w:val="0"/>
          <w:numId w:val="1002"/>
        </w:numPr>
        <w:pStyle w:val="Compact"/>
      </w:pPr>
      <w:r>
        <w:t xml:space="preserve">Economic Planning Unit, Malaysia. "Twelfth Malaysia Plan: Strategic Directions for Industrial Transformation."</w:t>
      </w:r>
    </w:p>
    <w:p>
      <w:pPr>
        <w:numPr>
          <w:ilvl w:val="0"/>
          <w:numId w:val="1002"/>
        </w:numPr>
        <w:pStyle w:val="Compact"/>
      </w:pPr>
      <w:r>
        <w:t xml:space="preserve">Kuala Lumpur City Hall (DBKL), Annual Reports on Infrastructure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Welder in the Industrial Landscape of Malaysia, Kuala Lumpur</dc:title>
  <dc:creator/>
  <cp:keywords/>
  <dcterms:created xsi:type="dcterms:W3CDTF">2026-07-29T14:06:11Z</dcterms:created>
  <dcterms:modified xsi:type="dcterms:W3CDTF">2026-07-29T14:06:11Z</dcterms:modified>
</cp:coreProperties>
</file>

<file path=docProps/custom.xml><?xml version="1.0" encoding="utf-8"?>
<Properties xmlns="http://schemas.openxmlformats.org/officeDocument/2006/custom-properties" xmlns:vt="http://schemas.openxmlformats.org/officeDocument/2006/docPropsVTypes"/>
</file>