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Modern</w:t>
      </w:r>
      <w:r>
        <w:t xml:space="preserve"> </w:t>
      </w:r>
      <w:r>
        <w:t xml:space="preserve">Myanmar</w:t>
      </w:r>
      <w:r>
        <w:t xml:space="preserve"> </w:t>
      </w:r>
      <w:r>
        <w:t xml:space="preserve">Yangon</w:t>
      </w:r>
    </w:p>
    <w:bookmarkStart w:id="27" w:name="X66717815182806463c5e5a301f46dd68d40fd26"/>
    <w:p>
      <w:pPr>
        <w:pStyle w:val="Heading1"/>
      </w:pPr>
      <w:r>
        <w:t xml:space="preserve">Book Report: The Critical Role of the Skilled Welder in the Industrial Landscape of Myanmar Yangon</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Analyzed for Industrial Application and Economic Impact</w:t>
      </w:r>
      <w:r>
        <w:br/>
      </w:r>
      <w:r>
        <w:rPr>
          <w:bCs/>
          <w:b/>
        </w:rPr>
        <w:t xml:space="preserve">Context:</w:t>
      </w:r>
    </w:p>
    <w:p>
      <w:pPr>
        <w:pStyle w:val="BodyText"/>
      </w:pPr>
      <w:r>
        <w:t xml:space="preserve">The rapidly developing construction and manufacturing sectors of Myanmar Yangon.</w:t>
      </w:r>
    </w:p>
    <w:bookmarkStart w:id="20" w:name="introduction"/>
    <w:p>
      <w:pPr>
        <w:pStyle w:val="Heading2"/>
      </w:pPr>
      <w:r>
        <w:t xml:space="preserve">1. Introduction</w:t>
      </w:r>
    </w:p>
    <w:p>
      <w:pPr>
        <w:pStyle w:val="FirstParagraph"/>
      </w:pPr>
      <w:r>
        <w:t xml:space="preserve">This book report provides a comprehensive analysis of the technical, economic, and social dimensions of the welding profession within the specific geographic and industrial context of</w:t>
      </w:r>
      <w:r>
        <w:t xml:space="preserve"> </w:t>
      </w:r>
      <w:r>
        <w:rPr>
          <w:bCs/>
          <w:b/>
        </w:rPr>
        <w:t xml:space="preserve">Myanmar Yangon</w:t>
      </w:r>
      <w:r>
        <w:t xml:space="preserve">. While traditional literature often treats welding as a mere mechanical process, this report positions the</w:t>
      </w:r>
      <w:r>
        <w:t xml:space="preserve"> </w:t>
      </w:r>
      <w:r>
        <w:rPr>
          <w:bCs/>
          <w:b/>
        </w:rPr>
        <w:t xml:space="preserve">welder</w:t>
      </w:r>
      <w:r>
        <w:t xml:space="preserve"> </w:t>
      </w:r>
      <w:r>
        <w:t xml:space="preserve">not just as a technician, but as a pivotal agent in urban development. As Myanmar's largest city and its economic hub, Yangon is undergoing significant transformation. The infrastructure projects—ranging from high-rise commercial buildings to industrial factory expansions—are fundamentally dependent on the precision and durability provided by skilled</w:t>
      </w:r>
      <w:r>
        <w:t xml:space="preserve"> </w:t>
      </w:r>
      <w:r>
        <w:rPr>
          <w:bCs/>
          <w:b/>
        </w:rPr>
        <w:t xml:space="preserve">welder</w:t>
      </w:r>
      <w:r>
        <w:t xml:space="preserve"> </w:t>
      </w:r>
      <w:r>
        <w:t xml:space="preserve">professionals.</w:t>
      </w:r>
    </w:p>
    <w:p>
      <w:pPr>
        <w:pStyle w:val="BodyText"/>
      </w:pPr>
      <w:r>
        <w:t xml:space="preserve">The purpose of this report is to evaluate how the trade of welding intersects with modern construction standards in Yangon. It explores the necessary technical competencies, safety protocols, and economic implications that define a successful welding career in this dynamic region. By focusing on Myanmar Yangon, we highlight a unique set of challenges and opportunities that distinguish this market from other industrial zones in Southeast Asia.</w:t>
      </w:r>
    </w:p>
    <w:bookmarkEnd w:id="20"/>
    <w:bookmarkStart w:id="21" w:name="X39ed0eea0f7e3999e655ffcc7fb1dac12625e5d"/>
    <w:p>
      <w:pPr>
        <w:pStyle w:val="Heading2"/>
      </w:pPr>
      <w:r>
        <w:t xml:space="preserve">2. The Technical Profile of the Modern Welder</w:t>
      </w:r>
    </w:p>
    <w:p>
      <w:pPr>
        <w:pStyle w:val="FirstParagraph"/>
      </w:pPr>
      <w:r>
        <w:t xml:space="preserve">The contemporary</w:t>
      </w:r>
      <w:r>
        <w:t xml:space="preserve"> </w:t>
      </w:r>
      <w:r>
        <w:rPr>
          <w:bCs/>
          <w:b/>
        </w:rPr>
        <w:t xml:space="preserve">welder</w:t>
      </w:r>
      <w:r>
        <w:t xml:space="preserve"> </w:t>
      </w:r>
      <w:r>
        <w:t xml:space="preserve">is far removed from the stereotypical image of manual labor alone. In Myanmar Yangon, the demand for high-quality structural integrity requires welders to master multiple joining techniques. The primary methods emphasized in this analysis include Shielded Metal Arc Welding (SMAW) and Gas Metal Arc Welding (GMAW). These processes are critical because they are utilized in everything from steel reinforcement bars (rebar) for concrete structures to the fabrication of heavy machinery components for factories.</w:t>
      </w:r>
    </w:p>
    <w:p>
      <w:pPr>
        <w:pStyle w:val="BodyText"/>
      </w:pPr>
      <w:r>
        <w:t xml:space="preserve">A competent welder in this region must possess a deep understanding of metallurgy. The materials commonly used in Yangon’s construction sites vary widely, requiring the ability to adapt welding parameters for different types of steel and alloys. Furthermore, the</w:t>
      </w:r>
      <w:r>
        <w:t xml:space="preserve"> </w:t>
      </w:r>
      <w:r>
        <w:rPr>
          <w:bCs/>
          <w:b/>
        </w:rPr>
        <w:t xml:space="preserve">welder</w:t>
      </w:r>
      <w:r>
        <w:t xml:space="preserve"> </w:t>
      </w:r>
      <w:r>
        <w:t xml:space="preserve">must be proficient in reading blueprints and technical drawings. This skill set ensures that the structural elements produced meet both local building codes and international safety standards, which is increasingly important as foreign investment flows into Myanmar Yangon.</w:t>
      </w:r>
    </w:p>
    <w:bookmarkEnd w:id="21"/>
    <w:bookmarkStart w:id="22" w:name="X6fa1f91f18b8d1acaf649104e437ffcdab4a9f1"/>
    <w:p>
      <w:pPr>
        <w:pStyle w:val="Heading2"/>
      </w:pPr>
      <w:r>
        <w:t xml:space="preserve">3. Safety Standards and Environmental Considerations in Yangon</w:t>
      </w:r>
    </w:p>
    <w:p>
      <w:pPr>
        <w:pStyle w:val="FirstParagraph"/>
      </w:pPr>
      <w:r>
        <w:t xml:space="preserve">Safety remains the paramount concern in any welding operation. This report underscores the critical need for rigorous adherence to Occupational Health and Safety (OHS) guidelines within Myanmar Yangon. Welders are exposed to numerous hazards, including intense ultraviolet radiation, toxic fumes generated by melting metals, and high temperatures.</w:t>
      </w:r>
    </w:p>
    <w:p>
      <w:pPr>
        <w:pStyle w:val="BodyText"/>
      </w:pPr>
      <w:r>
        <w:t xml:space="preserve">In the context of Myanmar Yangon, where industrial zoning is rapidly evolving but enforcement varies, the individual</w:t>
      </w:r>
      <w:r>
        <w:t xml:space="preserve"> </w:t>
      </w:r>
      <w:r>
        <w:rPr>
          <w:bCs/>
          <w:b/>
        </w:rPr>
        <w:t xml:space="preserve">welder</w:t>
      </w:r>
      <w:r>
        <w:t xml:space="preserve"> </w:t>
      </w:r>
      <w:r>
        <w:t xml:space="preserve">plays a crucial role in maintaining personal and environmental safety. This includes the proper use of Personal Protective Equipment (PPE), such as auto-darkening helmets, respirators, and flame-resistant clothing. Additionally, ventilation systems in enclosed spaces within Yangon’s industrial parks must be adequately designed to prevent the accumulation of harmful gases.</w:t>
      </w:r>
    </w:p>
    <w:p>
      <w:pPr>
        <w:pStyle w:val="BodyText"/>
      </w:pPr>
      <w:r>
        <w:t xml:space="preserve">The report also touches upon environmental sustainability. As Myanmar Yangon pushes towards greener construction practices, welders are increasingly expected to minimize waste and energy consumption during the joining process. This shift represents a modernization of the trade, where efficiency is not just about speed but also about resource conservation.</w:t>
      </w:r>
    </w:p>
    <w:bookmarkEnd w:id="22"/>
    <w:bookmarkStart w:id="23" w:name="economic-impact-and-career-pathways"/>
    <w:p>
      <w:pPr>
        <w:pStyle w:val="Heading2"/>
      </w:pPr>
      <w:r>
        <w:t xml:space="preserve">4. Economic Impact and Career Pathways</w:t>
      </w:r>
    </w:p>
    <w:p>
      <w:pPr>
        <w:pStyle w:val="FirstParagraph"/>
      </w:pPr>
      <w:r>
        <w:t xml:space="preserve">The economic significance of the</w:t>
      </w:r>
      <w:r>
        <w:t xml:space="preserve"> </w:t>
      </w:r>
      <w:r>
        <w:rPr>
          <w:bCs/>
          <w:b/>
        </w:rPr>
        <w:t xml:space="preserve">welder</w:t>
      </w:r>
      <w:r>
        <w:t xml:space="preserve"> </w:t>
      </w:r>
      <w:r>
        <w:t xml:space="preserve">in Myanmar Yangon cannot be overstated. With the city serving as the commercial heart of the nation, infrastructure development projects are constant. From residential complexes along Inya Lake to industrial estates in Thilawa and Hlaing Tharyar, welders are essential to completing these timelines efficiently.</w:t>
      </w:r>
    </w:p>
    <w:p>
      <w:pPr>
        <w:numPr>
          <w:ilvl w:val="0"/>
          <w:numId w:val="1001"/>
        </w:numPr>
        <w:pStyle w:val="Compact"/>
      </w:pPr>
      <w:r>
        <w:rPr>
          <w:bCs/>
          <w:b/>
        </w:rPr>
        <w:t xml:space="preserve">Employment Growth:</w:t>
      </w:r>
    </w:p>
    <w:p>
      <w:pPr>
        <w:numPr>
          <w:ilvl w:val="0"/>
          <w:numId w:val="1000"/>
        </w:numPr>
        <w:pStyle w:val="Compact"/>
      </w:pPr>
      <w:r>
        <w:t xml:space="preserve">The demand for skilled welders in Myanmar Yangon is outpacing the supply of certified professionals. This creates significant career opportunities for individuals who invest in vocational training.</w:t>
      </w:r>
    </w:p>
    <w:p>
      <w:pPr>
        <w:numPr>
          <w:ilvl w:val="0"/>
          <w:numId w:val="1001"/>
        </w:numPr>
        <w:pStyle w:val="Compact"/>
      </w:pPr>
      <w:r>
        <w:rPr>
          <w:bCs/>
          <w:b/>
        </w:rPr>
        <w:t xml:space="preserve">Skill Certification:</w:t>
      </w:r>
    </w:p>
    <w:p>
      <w:pPr>
        <w:numPr>
          <w:ilvl w:val="0"/>
          <w:numId w:val="1000"/>
        </w:numPr>
        <w:pStyle w:val="Compact"/>
      </w:pPr>
      <w:r>
        <w:t xml:space="preserve">In order to compete in the high-end market of Yangon’s construction industry, welders are increasingly seeking certification from recognized technical institutions. These credentials validate their ability to perform precision welding, which is required for complex structural projects.</w:t>
      </w:r>
    </w:p>
    <w:p>
      <w:pPr>
        <w:numPr>
          <w:ilvl w:val="0"/>
          <w:numId w:val="1001"/>
        </w:numPr>
        <w:pStyle w:val="Compact"/>
      </w:pPr>
      <w:r>
        <w:rPr>
          <w:bCs/>
          <w:b/>
        </w:rPr>
        <w:t xml:space="preserve">International Standards:</w:t>
      </w:r>
    </w:p>
    <w:p>
      <w:pPr>
        <w:numPr>
          <w:ilvl w:val="0"/>
          <w:numId w:val="1000"/>
        </w:numPr>
        <w:pStyle w:val="Compact"/>
      </w:pPr>
      <w:r>
        <w:t xml:space="preserve">As global companies enter the Myanmar Yangon market, they bring with them international welding standards (such as AWS or ISO certifications). Local welders who adapt to these standards command higher wages and have access to more prestigious projects.</w:t>
      </w:r>
    </w:p>
    <w:bookmarkEnd w:id="23"/>
    <w:bookmarkStart w:id="24" w:name="X7a05b89b196bc7fcda0656a7106dea3f8eb0f70"/>
    <w:p>
      <w:pPr>
        <w:pStyle w:val="Heading2"/>
      </w:pPr>
      <w:r>
        <w:t xml:space="preserve">5. Challenges Facing Welders in Myanmar Yangon</w:t>
      </w:r>
    </w:p>
    <w:p>
      <w:pPr>
        <w:pStyle w:val="FirstParagraph"/>
      </w:pPr>
      <w:r>
        <w:t xml:space="preserve">Despite the opportunities, several challenges persist. Access to high-quality welding equipment and consumables can sometimes be inconsistent in Myanmar Yangon due to supply chain fluctuations. Furthermore, there is a need for continuous education programs to keep pace with technological advancements in welding robotics and automation.</w:t>
      </w:r>
    </w:p>
    <w:p>
      <w:pPr>
        <w:pStyle w:val="BodyText"/>
      </w:pPr>
      <w:r>
        <w:t xml:space="preserve">The report identifies a gap between traditional apprenticeship models and modern technical requirements. To address this, collaboration between vocational training centers and industry leaders in Myanmar Yangon is essential. This ensures that the next generation of welders is equipped with both theoretical knowledge and practical skills relevant to today’s industrial landscape.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welder</w:t>
      </w:r>
      <w:r>
        <w:t xml:space="preserve"> </w:t>
      </w:r>
      <w:r>
        <w:t xml:space="preserve">in Myanmar Yangon is foundational to the city's ongoing development. This book report has demonstrated that welding is not merely a trade but a critical skill set that supports infrastructure, manufacturing, and economic growth.</w:t>
      </w:r>
    </w:p>
    <w:p>
      <w:pPr>
        <w:pStyle w:val="BodyText"/>
      </w:pPr>
      <w:r>
        <w:t xml:space="preserve">The modern welder must be versatile, safety-conscious, and technically proficient. As Myanmar Yangon continues to expand its industrial footprint, the professionalization of welding will become increasingly important. Stakeholders—including government bodies, educational institutions, and private enterprises—must work together to enhance training programs and promote best practices.</w:t>
      </w:r>
    </w:p>
    <w:p>
      <w:pPr>
        <w:pStyle w:val="BodyText"/>
      </w:pPr>
      <w:r>
        <w:t xml:space="preserve">By elevating the status of the welder in Myanmar Yangon, we ensure that future infrastructure projects are built to last, safe for workers, and efficient in their economic impact. The welding trade remains a cornerstone of progress in this vibrant Southeast Asian city.</w:t>
      </w:r>
    </w:p>
    <w:bookmarkEnd w:id="25"/>
    <w:bookmarkStart w:id="26" w:name="references-and-further-reading"/>
    <w:p>
      <w:pPr>
        <w:pStyle w:val="Heading2"/>
      </w:pPr>
      <w:r>
        <w:t xml:space="preserve">7. References and Further Reading</w:t>
      </w:r>
    </w:p>
    <w:p>
      <w:pPr>
        <w:numPr>
          <w:ilvl w:val="0"/>
          <w:numId w:val="1002"/>
        </w:numPr>
        <w:pStyle w:val="Compact"/>
      </w:pPr>
      <w:r>
        <w:t xml:space="preserve">Fabrication and Welding Technologies: A Practical Guide for Industrial Applications.</w:t>
      </w:r>
    </w:p>
    <w:p>
      <w:pPr>
        <w:numPr>
          <w:ilvl w:val="0"/>
          <w:numId w:val="1002"/>
        </w:numPr>
        <w:pStyle w:val="Compact"/>
      </w:pPr>
      <w:r>
        <w:t xml:space="preserve">Safety Guidelines for Arc Welding Operations in Developing Economies.</w:t>
      </w:r>
    </w:p>
    <w:p>
      <w:pPr>
        <w:numPr>
          <w:ilvl w:val="0"/>
          <w:numId w:val="1002"/>
        </w:numPr>
        <w:pStyle w:val="Compact"/>
      </w:pPr>
      <w:r>
        <w:t xml:space="preserve">Economic Development Report: The Construction Sector in Myanmar Yangon (2023 Edition).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Welder in Modern Myanmar Yangon</dc:title>
  <dc:creator/>
  <dc:language>en</dc:language>
  <cp:keywords/>
  <dcterms:created xsi:type="dcterms:W3CDTF">2026-07-29T07:40:08Z</dcterms:created>
  <dcterms:modified xsi:type="dcterms:W3CDTF">2026-07-29T07:40:08Z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