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Vocational</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Senegal</w:t>
      </w:r>
    </w:p>
    <w:bookmarkStart w:id="20" w:name="book-report-document"/>
    <w:p>
      <w:pPr>
        <w:pStyle w:val="Heading1"/>
      </w:pPr>
      <w:r>
        <w:t xml:space="preserve">Book Report Document</w:t>
      </w:r>
    </w:p>
    <w:p>
      <w:pPr>
        <w:pStyle w:val="FirstParagraph"/>
      </w:pPr>
      <w:r>
        <w:rPr>
          <w:bCs/>
          <w:b/>
        </w:rPr>
        <w:t xml:space="preserve">Title:</w:t>
      </w:r>
      <w:r>
        <w:t xml:space="preserve"> </w:t>
      </w:r>
      <w:r>
        <w:t xml:space="preserve">Mastering the Arc: A Comprehensive Guide to Welding Technologies and Applications</w:t>
      </w:r>
      <w:r>
        <w:br/>
      </w:r>
      <w:r>
        <w:rPr>
          <w:bCs/>
          <w:b/>
        </w:rPr>
        <w:t xml:space="preserve">Focusing On:</w:t>
      </w:r>
      <w:r>
        <w:t xml:space="preserve">The Context of Industrial Development in Senegal, Dakar</w:t>
      </w:r>
      <w:r>
        <w:br/>
      </w:r>
      <w:r>
        <w:rPr>
          <w:bCs/>
          <w:b/>
        </w:rPr>
        <w:t xml:space="preserve">Date:</w:t>
      </w:r>
      <w:r>
        <w:t xml:space="preserve"> </w:t>
      </w:r>
      <w:r>
        <w:t xml:space="preserve">October 26, 2023</w:t>
      </w:r>
    </w:p>
    <w:bookmarkEnd w:id="20"/>
    <w:bookmarkStart w:id="21" w:name="introduction-and-scope"/>
    <w:p>
      <w:pPr>
        <w:pStyle w:val="Heading2"/>
      </w:pPr>
      <w:r>
        <w:t xml:space="preserve">1. Introduction and Scope</w:t>
      </w:r>
    </w:p>
    <w:p>
      <w:pPr>
        <w:pStyle w:val="FirstParagraph"/>
      </w:pPr>
      <w:r>
        <w:t xml:space="preserve">This document serves as a critical analysis and summary of technical literature regarding industrial welding processes. The primary objective of this report is to contextualize the theoretical knowledge found in standard welding manuals within the specific socio-economic and industrial framework of Senegal, with a particular focus on its capital city, Dakar. As Dakar continues to evolve into a major logistical and manufacturing hub for West Africa, the demand for skilled labor in metal fabrication has never been higher. This report bridges the gap between theoretical</w:t>
      </w:r>
      <w:r>
        <w:t xml:space="preserve"> </w:t>
      </w:r>
      <w:r>
        <w:rPr>
          <w:bCs/>
          <w:b/>
        </w:rPr>
        <w:t xml:space="preserve">Welder</w:t>
      </w:r>
      <w:r>
        <w:t xml:space="preserve"> </w:t>
      </w:r>
      <w:r>
        <w:t xml:space="preserve">practices and their practical application in the local market of Senegal, Dakar.</w:t>
      </w:r>
    </w:p>
    <w:p>
      <w:pPr>
        <w:pStyle w:val="BodyText"/>
      </w:pPr>
      <w:r>
        <w:t xml:space="preserve">The literature reviewed covers fundamental principles of metallurgy, safety protocols, and advanced joining techniques. However, standard textbooks often lack specific guidance on operating in tropical climates or navigating the informal yet vibrant economic sector prevalent in many African developing economies. Therefore, this analysis adapts general welding knowledge to address the unique challenges faced by technicians in Senegal.</w:t>
      </w:r>
    </w:p>
    <w:bookmarkEnd w:id="21"/>
    <w:bookmarkStart w:id="22" w:name="core-technical-concepts-of-welding"/>
    <w:p>
      <w:pPr>
        <w:pStyle w:val="Heading2"/>
      </w:pPr>
      <w:r>
        <w:t xml:space="preserve">2. Core Technical Concepts of Welding</w:t>
      </w:r>
    </w:p>
    <w:p>
      <w:pPr>
        <w:pStyle w:val="FirstParagraph"/>
      </w:pPr>
      <w:r>
        <w:t xml:space="preserve">The foundational texts emphasize that welding is not merely a joining process but a complex metallurgical transformation involving heat input, filler material selection, and cooling rates. For the aspiring or practicing</w:t>
      </w:r>
      <w:r>
        <w:t xml:space="preserve"> </w:t>
      </w:r>
      <w:r>
        <w:rPr>
          <w:bCs/>
          <w:b/>
        </w:rPr>
        <w:t xml:space="preserve">Welder</w:t>
      </w:r>
      <w:r>
        <w:t xml:space="preserve">, understanding the properties of steel—such as carbon content and weldability—is paramount. The literature highlights three primary methods relevant to current industrial trends:</w:t>
      </w:r>
    </w:p>
    <w:p>
      <w:pPr>
        <w:numPr>
          <w:ilvl w:val="0"/>
          <w:numId w:val="1001"/>
        </w:numPr>
        <w:pStyle w:val="Compact"/>
      </w:pPr>
      <w:r>
        <w:rPr>
          <w:bCs/>
          <w:b/>
        </w:rPr>
        <w:t xml:space="preserve">Metal Inert Gas (MIG) Welding:</w:t>
      </w:r>
      <w:r>
        <w:t xml:space="preserve"> </w:t>
      </w:r>
      <w:r>
        <w:t xml:space="preserve">Known for its speed and ease of use, this method is increasingly popular in Dakar’s automotive repair shops and light manufacturing sectors.</w:t>
      </w:r>
    </w:p>
    <w:p>
      <w:pPr>
        <w:numPr>
          <w:ilvl w:val="0"/>
          <w:numId w:val="1001"/>
        </w:numPr>
        <w:pStyle w:val="Compact"/>
      </w:pPr>
      <w:r>
        <w:rPr>
          <w:bCs/>
          <w:b/>
        </w:rPr>
        <w:t xml:space="preserve">Tungsten Inert Gas (TIG) Welding:</w:t>
      </w:r>
      <w:r>
        <w:t xml:space="preserve"> </w:t>
      </w:r>
      <w:r>
        <w:t xml:space="preserve">Preferred for high-quality, aesthetic finishes. This technique is critical in Senegal’s growing food processing industry, where hygiene and smooth, crevice-free welds are mandatory.</w:t>
      </w:r>
    </w:p>
    <w:p>
      <w:pPr>
        <w:numPr>
          <w:ilvl w:val="0"/>
          <w:numId w:val="1001"/>
        </w:numPr>
        <w:pStyle w:val="Compact"/>
      </w:pPr>
      <w:r>
        <w:rPr>
          <w:bCs/>
          <w:b/>
        </w:rPr>
        <w:t xml:space="preserve">SMAW (Stick Welding):</w:t>
      </w:r>
      <w:r>
        <w:t xml:space="preserve"> </w:t>
      </w:r>
      <w:r>
        <w:t xml:space="preserve">Despite being older technology, this remains the most ubiquitous form of welding in Senegal due to the accessibility of equipment and electrodes. It is robust enough for outdoor construction projects common in Dakar’s infrastructure development.</w:t>
      </w:r>
    </w:p>
    <w:p>
      <w:pPr>
        <w:pStyle w:val="FirstParagraph"/>
      </w:pPr>
      <w:r>
        <w:t xml:space="preserve">The reports stress that while MIG and TIG offer precision, the reliability of Stick welding makes it indispensable in areas with inconsistent power supply, a reality often encountered outside major industrial zones in Senegal.</w:t>
      </w:r>
    </w:p>
    <w:bookmarkEnd w:id="22"/>
    <w:bookmarkStart w:id="26" w:name="X53b68aaaaeadf564c3c8fa21948ca72cbb6913e"/>
    <w:p>
      <w:pPr>
        <w:pStyle w:val="Heading2"/>
      </w:pPr>
      <w:r>
        <w:t xml:space="preserve">3. Contextual Analysis: The Landscape of Senegal Dakar</w:t>
      </w:r>
    </w:p>
    <w:p>
      <w:pPr>
        <w:pStyle w:val="FirstParagraph"/>
      </w:pPr>
      <w:r>
        <w:t xml:space="preserve">To truly understand the relevance of welding literature in this region, one must analyze the specific environment of Dakar. As the economic engine of West Africa, Dakar hosts significant construction projects, port expansions (such as those at the Port autonomous de Dakar), and manufacturing plants. The local market demands welders who are not only technically proficient but also adaptable to harsh environmental conditions.</w:t>
      </w:r>
    </w:p>
    <w:bookmarkStart w:id="23" w:name="environmental-challenges"/>
    <w:p>
      <w:pPr>
        <w:pStyle w:val="Heading3"/>
      </w:pPr>
      <w:r>
        <w:t xml:space="preserve">3.1 Environmental Challenges</w:t>
      </w:r>
    </w:p>
    <w:p>
      <w:pPr>
        <w:pStyle w:val="FirstParagraph"/>
      </w:pPr>
      <w:r>
        <w:t xml:space="preserve">The coastal humidity of Dakar poses a significant threat to welding quality, particularly regarding hydrogen-induced cracking. Literature reviewed indicates that in high-humidity environments like those found along the Senegalese coast, pre-heating techniques and the use of low-hydrogen electrodes are critical. Standard textbooks from temperate climates may not emphasize this enough for technicians in Dakar who must guard against moisture absorption in storage areas.</w:t>
      </w:r>
    </w:p>
    <w:bookmarkEnd w:id="23"/>
    <w:bookmarkStart w:id="24" w:name="infrastructure-and-energy"/>
    <w:p>
      <w:pPr>
        <w:pStyle w:val="Heading3"/>
      </w:pPr>
      <w:r>
        <w:t xml:space="preserve">3.2 Infrastructure and Energy</w:t>
      </w:r>
    </w:p>
    <w:p>
      <w:pPr>
        <w:pStyle w:val="FirstParagraph"/>
      </w:pPr>
      <w:r>
        <w:t xml:space="preserve">The reliability of electricity is a recurring theme in industrial reports concerning Senegal, Dakar. While major industries have backup generators, many small and medium-sized enterprises (SMEs) rely on fluctuating grid power. A skilled</w:t>
      </w:r>
      <w:r>
        <w:t xml:space="preserve"> </w:t>
      </w:r>
      <w:r>
        <w:rPr>
          <w:bCs/>
          <w:b/>
        </w:rPr>
        <w:t xml:space="preserve">Welder</w:t>
      </w:r>
      <w:r>
        <w:t xml:space="preserve"> </w:t>
      </w:r>
      <w:r>
        <w:t xml:space="preserve">in this context must be proficient with inverter-based welding machines that offer greater voltage stability and efficiency compared to older transformer units. The report suggests investing in DC-capable inverters, which are more forgiving of voltage drops common during peak hours.</w:t>
      </w:r>
    </w:p>
    <w:bookmarkEnd w:id="24"/>
    <w:bookmarkStart w:id="25" w:name="economic-opportunities"/>
    <w:p>
      <w:pPr>
        <w:pStyle w:val="Heading3"/>
      </w:pPr>
      <w:r>
        <w:t xml:space="preserve">3.3 Economic Opportunities</w:t>
      </w:r>
    </w:p>
    <w:p>
      <w:pPr>
        <w:pStyle w:val="FirstParagraph"/>
      </w:pPr>
      <w:r>
        <w:t xml:space="preserve">The construction boom in Dakar has created a surge in demand for structural steelwork. From residential housing to the reinforcement of public infrastructure, the need for certified welders is high. Furthermore, the city’s status as a trade hub means that repair and maintenance of imported machinery are constant needs. Welding serves as a bridge between raw material importation and finished product creation within Senegal.</w:t>
      </w:r>
    </w:p>
    <w:bookmarkEnd w:id="25"/>
    <w:bookmarkEnd w:id="26"/>
    <w:bookmarkStart w:id="27" w:name="safety-and-regulatory-compliance"/>
    <w:p>
      <w:pPr>
        <w:pStyle w:val="Heading2"/>
      </w:pPr>
      <w:r>
        <w:t xml:space="preserve">4. Safety and Regulatory Compliance</w:t>
      </w:r>
    </w:p>
    <w:p>
      <w:pPr>
        <w:pStyle w:val="FirstParagraph"/>
      </w:pPr>
      <w:r>
        <w:t xml:space="preserve">Safety is a non-negotiable aspect of welding literature, yet enforcement varies. In Senegal, Dakar, industrial safety regulations are codified but implementation in smaller workshops can be inconsistent. The report highlights the necessity for rigorous adherence to Personal Protective Equipment (PPE) standards. Given the intense solar radiation in Dakar, welders must use proper shielding not only against UV light from the arc but also heat stress management.</w:t>
      </w:r>
    </w:p>
    <w:p>
      <w:pPr>
        <w:pStyle w:val="BodyText"/>
      </w:pPr>
      <w:r>
        <w:t xml:space="preserve">Ventilation is another critical factor. Indoor workshops in densely populated areas of Dakar often lack adequate exhaust systems for fumes containing manganese and chromium oxides. The literature advises on the installation of local exhaust ventilation and regular health monitoring for welders, a practice that should be mandated by local employers.</w:t>
      </w:r>
    </w:p>
    <w:bookmarkEnd w:id="27"/>
    <w:bookmarkStart w:id="28" w:name="recommendations-for-implementation"/>
    <w:p>
      <w:pPr>
        <w:pStyle w:val="Heading2"/>
      </w:pPr>
      <w:r>
        <w:t xml:space="preserve">5. Recommendations for Implementation</w:t>
      </w:r>
    </w:p>
    <w:p>
      <w:pPr>
        <w:pStyle w:val="FirstParagraph"/>
      </w:pPr>
      <w:r>
        <w:t xml:space="preserve">Based on the synthesis of technical welding knowledge and the specific context of Senegal, Dakar, several recommendations are proposed for vocational training centers and industrial managers:</w:t>
      </w:r>
    </w:p>
    <w:p>
      <w:pPr>
        <w:numPr>
          <w:ilvl w:val="0"/>
          <w:numId w:val="1002"/>
        </w:numPr>
        <w:pStyle w:val="Compact"/>
      </w:pPr>
      <w:r>
        <w:rPr>
          <w:bCs/>
          <w:b/>
        </w:rPr>
        <w:t xml:space="preserve">Tropicalized Training Modules:</w:t>
      </w:r>
      <w:r>
        <w:t xml:space="preserve"> </w:t>
      </w:r>
      <w:r>
        <w:t xml:space="preserve">Vocational curricula should include specific modules on working in high-humidity and high-heat environments.</w:t>
      </w:r>
    </w:p>
    <w:p>
      <w:pPr>
        <w:numPr>
          <w:ilvl w:val="0"/>
          <w:numId w:val="1002"/>
        </w:numPr>
        <w:pStyle w:val="Compact"/>
      </w:pPr>
      <w:r>
        <w:rPr>
          <w:bCs/>
          <w:b/>
        </w:rPr>
        <w:t xml:space="preserve">Maintenance of Equipment:</w:t>
      </w:r>
    </w:p>
    <w:p>
      <w:pPr>
        <w:numPr>
          <w:ilvl w:val="0"/>
          <w:numId w:val="1002"/>
        </w:numPr>
        <w:pStyle w:val="Compact"/>
      </w:pPr>
      <w:r>
        <w:rPr>
          <w:bCs/>
          <w:b/>
        </w:rPr>
        <w:t xml:space="preserve">Certification Standards:</w:t>
      </w:r>
      <w:r>
        <w:t xml:space="preserve"> </w:t>
      </w:r>
      <w:r>
        <w:t xml:space="preserve">Promoting international certification standards (such as AWS or ISO) within Senegal, Dakar would enhance the global competitiveness of local welders and ensure higher quality standards in construction projects.</w:t>
      </w:r>
    </w:p>
    <w:bookmarkEnd w:id="28"/>
    <w:bookmarkStart w:id="29" w:name="conclusion"/>
    <w:p>
      <w:pPr>
        <w:pStyle w:val="Heading2"/>
      </w:pPr>
      <w:r>
        <w:t xml:space="preserve">6. Conclusion</w:t>
      </w:r>
    </w:p>
    <w:p>
      <w:pPr>
        <w:pStyle w:val="FirstParagraph"/>
      </w:pPr>
      <w:r>
        <w:t xml:space="preserve">The study of welding as a discipline provides essential technical skills, but its application is deeply contextual. For the region of Senegal, Dakar, welding is more than a trade; it is a catalyst for development. By adapting global best practices to local realities—considering climate, energy reliability, and economic needs—welders can contribute significantly to the modernization of Senegal’s infrastructure.</w:t>
      </w:r>
    </w:p>
    <w:p>
      <w:pPr>
        <w:pStyle w:val="BodyText"/>
      </w:pPr>
      <w:r>
        <w:t xml:space="preserve">This book report underscores that mastering the craft of the</w:t>
      </w:r>
      <w:r>
        <w:t xml:space="preserve"> </w:t>
      </w:r>
      <w:r>
        <w:rPr>
          <w:bCs/>
          <w:b/>
        </w:rPr>
        <w:t xml:space="preserve">Welder</w:t>
      </w:r>
      <w:r>
        <w:t xml:space="preserve"> </w:t>
      </w:r>
      <w:r>
        <w:t xml:space="preserve">requires not just technical dexterity but also an understanding of the local ecosystem. As Dakar continues to grow, investing in high-quality, context-aware welding education will yield long-term benefits for the industrial sector and the economy at large.</w:t>
      </w:r>
    </w:p>
    <w:bookmarkEnd w:id="29"/>
    <w:bookmarkStart w:id="30" w:name="bibliography-representative-sources"/>
    <w:p>
      <w:pPr>
        <w:pStyle w:val="Heading2"/>
      </w:pPr>
      <w:r>
        <w:t xml:space="preserve">7. Bibliography (Representative Sources)</w:t>
      </w:r>
    </w:p>
    <w:p>
      <w:pPr>
        <w:numPr>
          <w:ilvl w:val="0"/>
          <w:numId w:val="1003"/>
        </w:numPr>
        <w:pStyle w:val="Compact"/>
      </w:pPr>
      <w:r>
        <w:t xml:space="preserve">American Welding Society. (2019). *Welding Principles and Applications*. Cengage Learning.</w:t>
      </w:r>
    </w:p>
    <w:p>
      <w:pPr>
        <w:numPr>
          <w:ilvl w:val="0"/>
          <w:numId w:val="1003"/>
        </w:numPr>
        <w:pStyle w:val="Compact"/>
      </w:pPr>
      <w:r>
        <w:t xml:space="preserve">Laboratory for Industrial Development in West Africa. (2021). *Technical Skills Gap Analysis: The Case of Dakar, Senegal*.</w:t>
      </w:r>
    </w:p>
    <w:p>
      <w:pPr>
        <w:numPr>
          <w:ilvl w:val="0"/>
          <w:numId w:val="1003"/>
        </w:numPr>
        <w:pStyle w:val="Compact"/>
      </w:pPr>
      <w:r>
        <w:t xml:space="preserve">African Union Development Agency. (2020). *Infrastructure Maintenance Standards and Best Practices in Tropical Climates*.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Vocational Book Report: The Art and Science of Welding in Senegal</dc:title>
  <dc:creator/>
  <cp:keywords/>
  <dcterms:created xsi:type="dcterms:W3CDTF">2026-07-29T06:33:59Z</dcterms:created>
  <dcterms:modified xsi:type="dcterms:W3CDTF">2026-07-29T06:33:59Z</dcterms:modified>
</cp:coreProperties>
</file>

<file path=docProps/custom.xml><?xml version="1.0" encoding="utf-8"?>
<Properties xmlns="http://schemas.openxmlformats.org/officeDocument/2006/custom-properties" xmlns:vt="http://schemas.openxmlformats.org/officeDocument/2006/docPropsVTypes"/>
</file>