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4760f6257c01310c6a9659d942da3ec07b0f715"/>
    <w:p>
      <w:pPr>
        <w:pStyle w:val="Heading1"/>
      </w:pPr>
      <w:r>
        <w:rPr>
          <w:bCs/>
          <w:b/>
        </w:rPr>
        <w:t xml:space="preserve">Book Report:</w:t>
      </w:r>
      <w:r>
        <w:br/>
      </w:r>
      <w:r>
        <w:t xml:space="preserve">The Industrial Backbone: A Comprehensive Analysis of Welding Technologies and Practices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Report on Welding Methodologies</w:t>
      </w:r>
      <w:r>
        <w:br/>
      </w:r>
      <w:r>
        <w:rPr>
          <w:iCs/>
          <w:i/>
        </w:rPr>
        <w:t xml:space="preserve">This document serves as a critical Book Report evaluating the technical literature, safety standards, and economic implications of welding within the specific geographic and industrial context of the United Arab Emirates Abu Dhabi.</w:t>
      </w:r>
    </w:p>
    <w:bookmarkStart w:id="20" w:name="i.-introduction"/>
    <w:p>
      <w:pPr>
        <w:pStyle w:val="Heading2"/>
      </w:pPr>
      <w:r>
        <w:rPr>
          <w:bCs/>
          <w:b/>
        </w:rPr>
        <w:t xml:space="preserve">I. Introduction</w:t>
      </w:r>
    </w:p>
    <w:p>
      <w:pPr>
        <w:pStyle w:val="FirstParagraph"/>
      </w:pPr>
      <w:r>
        <w:t xml:space="preserve">The transition of the global economy has shifted dramatically over the past few decades, moving away from oil dependency toward diversified industrial hubs, tourism, and advanced manufacturing. At the heart of this transformation lies a fundamental trade: welding. This Book Report provides an in-depth analysis of current technical literature regarding welding processes, material sciences, and safety protocols. However, unlike general engineering texts that offer broad theoretical overviews, this report specifically contextualizes these findings within the unique operational environment of</w:t>
      </w:r>
      <w:r>
        <w:t xml:space="preserve"> </w:t>
      </w:r>
      <w:r>
        <w:rPr>
          <w:bCs/>
          <w:b/>
        </w:rPr>
        <w:t xml:space="preserve">United Arab Emirates Abu Dhabi</w:t>
      </w:r>
      <w:r>
        <w:t xml:space="preserve">.</w:t>
      </w:r>
    </w:p>
    <w:p>
      <w:pPr>
        <w:pStyle w:val="BodyText"/>
      </w:pPr>
      <w:r>
        <w:rPr>
          <w:bCs/>
          <w:b/>
        </w:rPr>
        <w:t xml:space="preserve">Abu Dhabi</w:t>
      </w:r>
      <w:r>
        <w:t xml:space="preserve">, as the capital emirate of the</w:t>
      </w:r>
      <w:r>
        <w:t xml:space="preserve"> </w:t>
      </w:r>
      <w:r>
        <w:rPr>
          <w:bCs/>
          <w:b/>
        </w:rPr>
        <w:t xml:space="preserve">United Arab Emirates</w:t>
      </w:r>
      <w:r>
        <w:t xml:space="preserve">, presents a challenging yet rewarding landscape for industrial fabrication. The extreme heat, high humidity levels near coastal areas, and strict regulatory frameworks imposed by local authorities necessitate specialized knowledge in welding techniques. This report explores how standard welding principles must be adapted to thrive in the</w:t>
      </w:r>
      <w:r>
        <w:t xml:space="preserve"> </w:t>
      </w:r>
      <w:r>
        <w:rPr>
          <w:bCs/>
          <w:b/>
        </w:rPr>
        <w:t xml:space="preserve">United Arab Emirates Abu Dhabi</w:t>
      </w:r>
      <w:r>
        <w:t xml:space="preserve"> </w:t>
      </w:r>
      <w:r>
        <w:t xml:space="preserve">market, ensuring structural integrity and compliance with international standards.</w:t>
      </w:r>
    </w:p>
    <w:bookmarkEnd w:id="20"/>
    <w:bookmarkStart w:id="23" w:name="Xdbc0738095e2b1e05cb8f5800142f200d663480"/>
    <w:p>
      <w:pPr>
        <w:pStyle w:val="Heading2"/>
      </w:pPr>
      <w:r>
        <w:rPr>
          <w:bCs/>
          <w:b/>
        </w:rPr>
        <w:t xml:space="preserve">II. Overview of Welding Technologies Relevant to the Region</w:t>
      </w:r>
    </w:p>
    <w:p>
      <w:pPr>
        <w:pStyle w:val="FirstParagraph"/>
      </w:pPr>
      <w:r>
        <w:t xml:space="preserve">The literature reviewed highlights several key welding processes that are most prevalent in the construction and oil &amp; gas sectors of the</w:t>
      </w:r>
      <w:r>
        <w:t xml:space="preserve"> </w:t>
      </w:r>
      <w:r>
        <w:rPr>
          <w:bCs/>
          <w:b/>
        </w:rPr>
        <w:t xml:space="preserve">United Arab Emirates Abu Dhabi</w:t>
      </w:r>
      <w:r>
        <w:t xml:space="preserve">. These include Gas Tungsten Arc Welding (GTAW), Gas Metal Arc Welding (GMAW), and Shielded Metal Arc Welding (SMAW).</w:t>
      </w:r>
    </w:p>
    <w:bookmarkStart w:id="21" w:name="a.-gtaw-in-precision-engineering"/>
    <w:p>
      <w:pPr>
        <w:pStyle w:val="Heading3"/>
      </w:pPr>
      <w:r>
        <w:rPr>
          <w:bCs/>
          <w:b/>
        </w:rPr>
        <w:t xml:space="preserve">A. GTAW in Precision Engineering</w:t>
      </w:r>
    </w:p>
    <w:p>
      <w:pPr>
        <w:pStyle w:val="FirstParagraph"/>
      </w:pPr>
      <w:r>
        <w:t xml:space="preserve">In the context of high-end fabrication projects within Abu Dhabi, such as those required for nuclear facilities like the Barakah Nuclear Energy Plant or precision piping for ADNOC (Abu Dhabi National Oil Company), GTAW is frequently cited as the gold standard. The book report analysis suggests that welders in</w:t>
      </w:r>
      <w:r>
        <w:t xml:space="preserve"> </w:t>
      </w:r>
      <w:r>
        <w:rPr>
          <w:bCs/>
          <w:b/>
        </w:rPr>
        <w:t xml:space="preserve">United Arab Emirates Abu Dhabi</w:t>
      </w:r>
      <w:r>
        <w:t xml:space="preserve"> </w:t>
      </w:r>
      <w:r>
        <w:t xml:space="preserve">must possess advanced certifications to handle non-ferrous metals, including aluminum and stainless steel, which are extensively used in the region's modern infrastructure projects.</w:t>
      </w:r>
    </w:p>
    <w:bookmarkEnd w:id="21"/>
    <w:bookmarkStart w:id="22" w:name="b.-gmaw-for-structural-steel"/>
    <w:p>
      <w:pPr>
        <w:pStyle w:val="Heading3"/>
      </w:pPr>
      <w:r>
        <w:rPr>
          <w:bCs/>
          <w:b/>
        </w:rPr>
        <w:t xml:space="preserve">B. GMAW for Structural Steel</w:t>
      </w:r>
    </w:p>
    <w:p>
      <w:pPr>
        <w:pStyle w:val="FirstParagraph"/>
      </w:pPr>
      <w:r>
        <w:t xml:space="preserve">For the massive skyscrapers and commercial complexes defining Abu Dhabi’s skyline, such as those in the Al Reem Island development, GMAW (or MIG welding) is dominant due to its speed and efficiency. However, the literature emphasizes that wind speeds in open desert areas can interfere with shielding gases. Therefore, welders operating in</w:t>
      </w:r>
      <w:r>
        <w:t xml:space="preserve"> </w:t>
      </w:r>
      <w:r>
        <w:rPr>
          <w:bCs/>
          <w:b/>
        </w:rPr>
        <w:t xml:space="preserve">United Arab Emirates Abu Dhabi</w:t>
      </w:r>
      <w:r>
        <w:t xml:space="preserve"> </w:t>
      </w:r>
      <w:r>
        <w:t xml:space="preserve">must utilize specialized gas flow adjustments or protective barriers to maintain weld quality.</w:t>
      </w:r>
    </w:p>
    <w:bookmarkEnd w:id="22"/>
    <w:bookmarkEnd w:id="23"/>
    <w:bookmarkStart w:id="24" w:name="Xd8bec751f052215291a047e5386ec5df550d1fd"/>
    <w:p>
      <w:pPr>
        <w:pStyle w:val="Heading2"/>
      </w:pPr>
      <w:r>
        <w:rPr>
          <w:bCs/>
          <w:b/>
        </w:rPr>
        <w:t xml:space="preserve">III. Environmental Challenges and Adaptations</w:t>
      </w:r>
    </w:p>
    <w:p>
      <w:pPr>
        <w:pStyle w:val="FirstParagraph"/>
      </w:pPr>
      <w:r>
        <w:t xml:space="preserve">A critical chapter in any relevant technical text concerning welding is environmental impact on the weld pool. In the</w:t>
      </w:r>
      <w:r>
        <w:t xml:space="preserve"> </w:t>
      </w:r>
      <w:r>
        <w:rPr>
          <w:bCs/>
          <w:b/>
        </w:rPr>
        <w:t xml:space="preserve">United Arab Emirates Abu Dhabi</w:t>
      </w:r>
      <w:r>
        <w:t xml:space="preserve">, this is not merely a theoretical concern but a daily operational reality.</w:t>
      </w:r>
    </w:p>
    <w:p>
      <w:pPr>
        <w:pStyle w:val="BodyText"/>
      </w:pPr>
      <w:r>
        <w:rPr>
          <w:bCs/>
          <w:b/>
        </w:rPr>
        <w:t xml:space="preserve">The Heat Factor:</w:t>
      </w:r>
      <w:r>
        <w:br/>
      </w:r>
      <w:r>
        <w:t xml:space="preserve">Temperatures frequently exceed 40°C (104°F). This extreme heat affects both the welder and the equipment. The book report highlights that electrode coating compositions must be resistant to rapid drying to prevent porosity in the weld bead. Furthermore, cooling systems for welding machines must be robust to prevent overheating during extended shifts.</w:t>
      </w:r>
    </w:p>
    <w:p>
      <w:pPr>
        <w:pStyle w:val="BodyText"/>
      </w:pPr>
      <w:r>
        <w:rPr>
          <w:bCs/>
          <w:b/>
        </w:rPr>
        <w:t xml:space="preserve">Humidity and Corrosion:</w:t>
      </w:r>
      <w:r>
        <w:br/>
      </w:r>
      <w:r>
        <w:t xml:space="preserve">Coastal regions of Abu Dhabi present high salinity levels. Welding carbon steel in these environments requires meticulous surface preparation and the application of specific anti-corrosion coatings post-welding. The literature suggests that welders in the</w:t>
      </w:r>
      <w:r>
        <w:t xml:space="preserve"> </w:t>
      </w:r>
      <w:r>
        <w:rPr>
          <w:bCs/>
          <w:b/>
        </w:rPr>
        <w:t xml:space="preserve">United Arab Emirates Abu Dhabi</w:t>
      </w:r>
      <w:r>
        <w:t xml:space="preserve"> </w:t>
      </w:r>
      <w:r>
        <w:t xml:space="preserve">must be trained not just in joining metals, but in metallurgy related to corrosion resistance, ensuring longevity for infrastructure exposed to sea air.</w:t>
      </w:r>
    </w:p>
    <w:bookmarkEnd w:id="24"/>
    <w:bookmarkStart w:id="25" w:name="X56324c5c85b3d4a36361aebcd1660f2c531ddaf"/>
    <w:p>
      <w:pPr>
        <w:pStyle w:val="Heading2"/>
      </w:pPr>
      <w:r>
        <w:rPr>
          <w:bCs/>
          <w:b/>
        </w:rPr>
        <w:t xml:space="preserve">IV. Safety Standards and Regulatory Compliance</w:t>
      </w:r>
    </w:p>
    <w:p>
      <w:pPr>
        <w:pStyle w:val="FirstParagraph"/>
      </w:pPr>
      <w:r>
        <w:t xml:space="preserve">Safety is paramount. The review of occupational health and safety guidelines specific to the UAE reveals a rigorous adherence to international standards (such as ISO 3834) combined with local emirate-specific regulations.</w:t>
      </w:r>
    </w:p>
    <w:p>
      <w:pPr>
        <w:numPr>
          <w:ilvl w:val="0"/>
          <w:numId w:val="1001"/>
        </w:numPr>
        <w:pStyle w:val="Compact"/>
      </w:pPr>
      <w:r>
        <w:rPr>
          <w:bCs/>
          <w:b/>
        </w:rPr>
        <w:t xml:space="preserve">PPE Requirements:</w:t>
      </w:r>
      <w:r>
        <w:t xml:space="preserve"> </w:t>
      </w:r>
      <w:r>
        <w:t xml:space="preserve">Welders in Abu Dhabi must utilize specialized Personal Protective Equipment designed for heat stress management, including cooling vests and breathable fabrics, alongside standard arc protection.</w:t>
      </w:r>
    </w:p>
    <w:p>
      <w:pPr>
        <w:numPr>
          <w:ilvl w:val="0"/>
          <w:numId w:val="1001"/>
        </w:numPr>
        <w:pStyle w:val="Compact"/>
      </w:pPr>
      <w:r>
        <w:rPr>
          <w:bCs/>
          <w:b/>
        </w:rPr>
        <w:t xml:space="preserve">Licensing:</w:t>
      </w:r>
      <w:r>
        <w:t xml:space="preserve"> </w:t>
      </w:r>
      <w:r>
        <w:t xml:space="preserve">The Department of Economic Development (DED) in Abu Dhabi requires strict licensing for welding businesses. Individual welders often need attested certifications recognized by the Emirates Authority for Standardization and Metrology (ESMA).</w:t>
      </w:r>
    </w:p>
    <w:p>
      <w:pPr>
        <w:numPr>
          <w:ilvl w:val="0"/>
          <w:numId w:val="1001"/>
        </w:numPr>
        <w:pStyle w:val="Compact"/>
      </w:pPr>
      <w:r>
        <w:rPr>
          <w:bCs/>
          <w:b/>
        </w:rPr>
        <w:t xml:space="preserve">Fatigue Management:</w:t>
      </w:r>
      <w:r>
        <w:t xml:space="preserve"> </w:t>
      </w:r>
      <w:r>
        <w:t xml:space="preserve">Given the harsh working conditions, recent literature emphasizes shift rotation policies to prevent fatigue-related accidents, a trend that is becoming standard practice among major contractors in</w:t>
      </w:r>
      <w:r>
        <w:t xml:space="preserve"> </w:t>
      </w:r>
      <w:r>
        <w:rPr>
          <w:bCs/>
          <w:b/>
        </w:rPr>
        <w:t xml:space="preserve">United Arab Emirates Abu Dhabi</w:t>
      </w:r>
      <w:r>
        <w:t xml:space="preserve">.</w:t>
      </w:r>
    </w:p>
    <w:bookmarkEnd w:id="25"/>
    <w:bookmarkStart w:id="26" w:name="Xda00288a76adc50f737fc2891afb0679efc5ad7"/>
    <w:p>
      <w:pPr>
        <w:pStyle w:val="Heading2"/>
      </w:pPr>
      <w:r>
        <w:rPr>
          <w:bCs/>
          <w:b/>
        </w:rPr>
        <w:t xml:space="preserve">V. Economic and Strategic Importance of Welding in Abu Dhabi</w:t>
      </w:r>
    </w:p>
    <w:p>
      <w:pPr>
        <w:pStyle w:val="FirstParagraph"/>
      </w:pPr>
      <w:r>
        <w:t xml:space="preserve">This Book Report also analyzes the macro-economic perspective. Welding is not just a trade; it is an enabler of Vision 2030 initiatives in the UAE. The ability to fabricate complex structures locally reduces reliance on imported finished goods, fostering local employment and skill development.</w:t>
      </w:r>
    </w:p>
    <w:p>
      <w:pPr>
        <w:pStyle w:val="BodyText"/>
      </w:pPr>
      <w:r>
        <w:t xml:space="preserve">The construction boom in Abu Dhabi, driven by events like the hosting of international expos and ongoing urban expansion, creates a sustained demand for skilled welders. The literature indicates that there is a significant gap between the number of qualified welding technicians available and the market demand. Consequently, vocational training centers in Abu Dhabi are increasingly partnering with industry leaders to bridge this skills gap.</w:t>
      </w:r>
    </w:p>
    <w:bookmarkEnd w:id="26"/>
    <w:bookmarkStart w:id="27" w:name="vi.-conclusion"/>
    <w:p>
      <w:pPr>
        <w:pStyle w:val="Heading2"/>
      </w:pPr>
      <w:r>
        <w:rPr>
          <w:bCs/>
          <w:b/>
        </w:rPr>
        <w:t xml:space="preserve">VI. Conclusion</w:t>
      </w:r>
    </w:p>
    <w:p>
      <w:pPr>
        <w:pStyle w:val="FirstParagraph"/>
      </w:pPr>
      <w:r>
        <w:t xml:space="preserve">In conclusion, this Book Report underscores that welding is a discipline that requires constant adaptation to environmental and regulatory contexts. While the fundamental physics of melting and fusing metals remain universal, their application in</w:t>
      </w:r>
      <w:r>
        <w:t xml:space="preserve"> </w:t>
      </w:r>
      <w:r>
        <w:rPr>
          <w:bCs/>
          <w:b/>
        </w:rPr>
        <w:t xml:space="preserve">United Arab Emirates Abu Dhabi</w:t>
      </w:r>
      <w:r>
        <w:t xml:space="preserve"> </w:t>
      </w:r>
      <w:r>
        <w:t xml:space="preserve">demands a specialized approach.</w:t>
      </w:r>
    </w:p>
    <w:p>
      <w:pPr>
        <w:pStyle w:val="BodyText"/>
      </w:pPr>
      <w:r>
        <w:t xml:space="preserve">The success of industrial projects in the region hinges on three pillars: technological proficiency, environmental adaptation, and strict safety compliance. As the</w:t>
      </w:r>
      <w:r>
        <w:t xml:space="preserve"> </w:t>
      </w:r>
      <w:r>
        <w:rPr>
          <w:bCs/>
          <w:b/>
        </w:rPr>
        <w:t xml:space="preserve">United Arab Emirates Abu Dhabi</w:t>
      </w:r>
    </w:p>
    <w:p>
      <w:pPr>
        <w:pStyle w:val="BodyText"/>
      </w:pPr>
      <w:r>
        <w:t xml:space="preserve">This report affirms that for any engineer, contractor, or student interested in industrial trades within this region, understanding these localized variables is essential. The narrative of modern development in Abu Dhabi is literally welded together by the hands and skills of its workforce.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conceptual Book Report synthesizing general welding engineering principles with the specific industrial, climatic, and regulatory realities found in United Arab Emirates Abu Dhabi. It is intended for educational and professional reference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Welding in the United Arab Emirates Abu Dhabi</dc:title>
  <dc:creator/>
  <dc:language>en</dc:language>
  <cp:keywords/>
  <dcterms:created xsi:type="dcterms:W3CDTF">2026-07-30T04:10:14Z</dcterms:created>
  <dcterms:modified xsi:type="dcterms:W3CDTF">2026-07-30T04:10:14Z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